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1AFCC" w14:textId="77777777" w:rsidR="00203DC1" w:rsidRPr="00B17F61" w:rsidRDefault="00203DC1" w:rsidP="006E5EC0">
      <w:pPr>
        <w:spacing w:line="360" w:lineRule="auto"/>
        <w:contextualSpacing/>
        <w:jc w:val="both"/>
        <w:rPr>
          <w:rFonts w:ascii="Garamond" w:hAnsi="Garamond" w:cs="Times New Roman"/>
          <w:b/>
        </w:rPr>
      </w:pPr>
      <w:r w:rsidRPr="00B17F61">
        <w:rPr>
          <w:rFonts w:ascii="Garamond" w:hAnsi="Garamond" w:cs="Times New Roman"/>
          <w:b/>
        </w:rPr>
        <w:t>Relazione attività dottorato in Scienze Sociali, curriculum Migrazioni e Processi Interculturali.</w:t>
      </w:r>
    </w:p>
    <w:p w14:paraId="18C1FFC6" w14:textId="6DFCC3F6" w:rsidR="00203DC1" w:rsidRPr="00B17F61" w:rsidRDefault="00A1445A" w:rsidP="006E5EC0">
      <w:pPr>
        <w:spacing w:line="360" w:lineRule="auto"/>
        <w:contextualSpacing/>
        <w:jc w:val="both"/>
        <w:rPr>
          <w:rFonts w:ascii="Garamond" w:hAnsi="Garamond" w:cs="Times New Roman"/>
          <w:b/>
        </w:rPr>
      </w:pPr>
      <w:r w:rsidRPr="00B17F61">
        <w:rPr>
          <w:rFonts w:ascii="Garamond" w:hAnsi="Garamond" w:cs="Times New Roman"/>
          <w:b/>
        </w:rPr>
        <w:t>II</w:t>
      </w:r>
      <w:r w:rsidR="00203DC1" w:rsidRPr="00B17F61">
        <w:rPr>
          <w:rFonts w:ascii="Garamond" w:hAnsi="Garamond" w:cs="Times New Roman"/>
          <w:b/>
        </w:rPr>
        <w:t>° anno – XXXII Ciclo</w:t>
      </w:r>
    </w:p>
    <w:p w14:paraId="657E2086" w14:textId="77777777" w:rsidR="00203DC1" w:rsidRPr="00B17F61" w:rsidRDefault="00203DC1" w:rsidP="006E5EC0">
      <w:pPr>
        <w:spacing w:line="360" w:lineRule="auto"/>
        <w:contextualSpacing/>
        <w:jc w:val="both"/>
        <w:rPr>
          <w:rFonts w:ascii="Garamond" w:hAnsi="Garamond" w:cs="Times New Roman"/>
          <w:b/>
        </w:rPr>
      </w:pPr>
      <w:r w:rsidRPr="00B17F61">
        <w:rPr>
          <w:rFonts w:ascii="Garamond" w:hAnsi="Garamond" w:cs="Times New Roman"/>
          <w:b/>
        </w:rPr>
        <w:t>Università degli Studi di Genova</w:t>
      </w:r>
    </w:p>
    <w:p w14:paraId="32B2AD77" w14:textId="77777777" w:rsidR="00203DC1" w:rsidRPr="00B17F61" w:rsidRDefault="00203DC1" w:rsidP="006E5EC0">
      <w:pPr>
        <w:spacing w:line="360" w:lineRule="auto"/>
        <w:contextualSpacing/>
        <w:jc w:val="both"/>
        <w:rPr>
          <w:rFonts w:ascii="Garamond" w:hAnsi="Garamond" w:cs="Times New Roman"/>
          <w:b/>
        </w:rPr>
      </w:pPr>
    </w:p>
    <w:p w14:paraId="0BB58095" w14:textId="77777777" w:rsidR="00203DC1" w:rsidRPr="00B17F61" w:rsidRDefault="00203DC1" w:rsidP="006E5EC0">
      <w:pPr>
        <w:spacing w:line="360" w:lineRule="auto"/>
        <w:contextualSpacing/>
        <w:jc w:val="both"/>
        <w:rPr>
          <w:rFonts w:ascii="Garamond" w:hAnsi="Garamond" w:cs="Times New Roman"/>
          <w:b/>
        </w:rPr>
      </w:pPr>
      <w:r w:rsidRPr="00B17F61">
        <w:rPr>
          <w:rFonts w:ascii="Garamond" w:hAnsi="Garamond" w:cs="Times New Roman"/>
          <w:b/>
        </w:rPr>
        <w:t>Dottoranda Serena Caroselli</w:t>
      </w:r>
    </w:p>
    <w:p w14:paraId="4D127925" w14:textId="77777777" w:rsidR="00203DC1" w:rsidRPr="00B17F61" w:rsidRDefault="00203DC1" w:rsidP="006E5EC0">
      <w:pPr>
        <w:spacing w:line="360" w:lineRule="auto"/>
        <w:contextualSpacing/>
        <w:jc w:val="both"/>
        <w:rPr>
          <w:rFonts w:ascii="Garamond" w:hAnsi="Garamond" w:cs="Times New Roman"/>
          <w:b/>
        </w:rPr>
      </w:pPr>
      <w:r w:rsidRPr="00B17F61">
        <w:rPr>
          <w:rFonts w:ascii="Garamond" w:hAnsi="Garamond" w:cs="Times New Roman"/>
          <w:b/>
        </w:rPr>
        <w:t>Tutor di ricerca: Rosa Parisi</w:t>
      </w:r>
    </w:p>
    <w:p w14:paraId="58BE4FF0" w14:textId="77777777" w:rsidR="00203DC1" w:rsidRPr="00B17F61" w:rsidRDefault="00203DC1" w:rsidP="006E5EC0">
      <w:pPr>
        <w:spacing w:line="360" w:lineRule="auto"/>
        <w:contextualSpacing/>
        <w:jc w:val="both"/>
        <w:rPr>
          <w:rFonts w:ascii="Garamond" w:hAnsi="Garamond" w:cs="Times New Roman"/>
          <w:b/>
        </w:rPr>
      </w:pPr>
      <w:r w:rsidRPr="00B17F61">
        <w:rPr>
          <w:rFonts w:ascii="Garamond" w:hAnsi="Garamond" w:cs="Times New Roman"/>
          <w:b/>
        </w:rPr>
        <w:t xml:space="preserve">Co- tutor di ricerca: Emanuela </w:t>
      </w:r>
      <w:proofErr w:type="spellStart"/>
      <w:r w:rsidRPr="00B17F61">
        <w:rPr>
          <w:rFonts w:ascii="Garamond" w:hAnsi="Garamond" w:cs="Times New Roman"/>
          <w:b/>
        </w:rPr>
        <w:t>Abbatecola</w:t>
      </w:r>
      <w:proofErr w:type="spellEnd"/>
    </w:p>
    <w:p w14:paraId="14F69600" w14:textId="77777777" w:rsidR="00A1445A" w:rsidRPr="00B17F61" w:rsidRDefault="00A1445A" w:rsidP="006E5EC0">
      <w:pPr>
        <w:spacing w:line="360" w:lineRule="auto"/>
        <w:contextualSpacing/>
        <w:jc w:val="both"/>
        <w:rPr>
          <w:rFonts w:ascii="Garamond" w:hAnsi="Garamond" w:cs="Times New Roman"/>
          <w:b/>
        </w:rPr>
      </w:pPr>
    </w:p>
    <w:p w14:paraId="52E54B8D" w14:textId="081C332F" w:rsidR="00A1445A" w:rsidRPr="00B17F61" w:rsidRDefault="00A1445A" w:rsidP="006E5EC0">
      <w:pPr>
        <w:spacing w:line="360" w:lineRule="auto"/>
        <w:contextualSpacing/>
        <w:jc w:val="both"/>
        <w:rPr>
          <w:rFonts w:ascii="Garamond" w:hAnsi="Garamond" w:cs="Times New Roman"/>
        </w:rPr>
      </w:pPr>
      <w:r w:rsidRPr="00B17F61">
        <w:rPr>
          <w:rFonts w:ascii="Garamond" w:hAnsi="Garamond" w:cs="Times New Roman"/>
        </w:rPr>
        <w:t>Durante il secondo anno del corso di Dottorato in Scienze Sociali (curriculum Migrazioni e processi interculturali) organizzato dall’Università degli Studi di Genova ho avuto la possibilità di accrescere e sviluppare le competenze necessarie alla formazione di una ricercatrice sociale, dal punto di vista teorico, metodologico ed epistemologico.</w:t>
      </w:r>
    </w:p>
    <w:p w14:paraId="6D3C91C0" w14:textId="054D1233" w:rsidR="00DA209D" w:rsidRPr="00B17F61" w:rsidRDefault="00A1445A" w:rsidP="006E5EC0">
      <w:pPr>
        <w:spacing w:line="360" w:lineRule="auto"/>
        <w:jc w:val="both"/>
        <w:rPr>
          <w:rFonts w:ascii="Garamond" w:eastAsia="Times New Roman" w:hAnsi="Garamond" w:cs="Times New Roman"/>
          <w:lang w:eastAsia="en-GB"/>
        </w:rPr>
      </w:pPr>
      <w:r w:rsidRPr="00B17F61">
        <w:rPr>
          <w:rFonts w:ascii="Garamond" w:hAnsi="Garamond" w:cs="Times New Roman"/>
        </w:rPr>
        <w:t>In questa fase del progetto ho concentrato la maggior parte delle attività nello svolgimento della ricerca di campo</w:t>
      </w:r>
      <w:r w:rsidR="00750434" w:rsidRPr="00B17F61">
        <w:rPr>
          <w:rFonts w:ascii="Garamond" w:hAnsi="Garamond" w:cs="Times New Roman"/>
        </w:rPr>
        <w:t xml:space="preserve"> nella città di Bolzano e al Brennero permanendo sul territorio dal mese di novembre 2017 fino al mese di luglio 2018 con l’obiettivo di svolgere un’etnografia del contesto approfondita e impegnata nella conoscenza delle dinamiche di confinamento interno delle donne richiedenti asilo respinte alla frontiera tra Italia e Austria e introdotte nel contesto della Provincia Autonoma di Bolzano.</w:t>
      </w:r>
      <w:r w:rsidR="006659DA" w:rsidRPr="00B17F61">
        <w:rPr>
          <w:rFonts w:ascii="Garamond" w:hAnsi="Garamond" w:cs="Times New Roman"/>
        </w:rPr>
        <w:t xml:space="preserve"> Durante il lavoro di campo e la costruzione di relazioni accademiche ed extra accademiche ho avuto modo di confron</w:t>
      </w:r>
      <w:r w:rsidR="0029304F" w:rsidRPr="00B17F61">
        <w:rPr>
          <w:rFonts w:ascii="Garamond" w:hAnsi="Garamond" w:cs="Times New Roman"/>
        </w:rPr>
        <w:t xml:space="preserve">tarmi sul tema della ricerca </w:t>
      </w:r>
      <w:r w:rsidR="008D4787" w:rsidRPr="00B17F61">
        <w:rPr>
          <w:rFonts w:ascii="Garamond" w:hAnsi="Garamond" w:cs="Times New Roman"/>
        </w:rPr>
        <w:t>sia dal punto di vista teorico</w:t>
      </w:r>
      <w:r w:rsidR="00E60717" w:rsidRPr="00B17F61">
        <w:rPr>
          <w:rFonts w:ascii="Garamond" w:hAnsi="Garamond" w:cs="Times New Roman"/>
        </w:rPr>
        <w:t xml:space="preserve"> che metodologico. Per quanto riguarda la riflessione teorica ho avuto modo di </w:t>
      </w:r>
      <w:r w:rsidR="00DA209D" w:rsidRPr="00B17F61">
        <w:rPr>
          <w:rFonts w:ascii="Garamond" w:hAnsi="Garamond" w:cs="Times New Roman"/>
        </w:rPr>
        <w:t xml:space="preserve">lavorare </w:t>
      </w:r>
      <w:r w:rsidR="00E60717" w:rsidRPr="00B17F61">
        <w:rPr>
          <w:rFonts w:ascii="Garamond" w:hAnsi="Garamond" w:cs="Times New Roman"/>
        </w:rPr>
        <w:t xml:space="preserve">con la professoressa Dorothy </w:t>
      </w:r>
      <w:proofErr w:type="spellStart"/>
      <w:r w:rsidR="00E60717" w:rsidRPr="00B17F61">
        <w:rPr>
          <w:rFonts w:ascii="Garamond" w:hAnsi="Garamond" w:cs="Times New Roman"/>
        </w:rPr>
        <w:t>Z</w:t>
      </w:r>
      <w:r w:rsidR="00DA209D" w:rsidRPr="00B17F61">
        <w:rPr>
          <w:rFonts w:ascii="Garamond" w:hAnsi="Garamond" w:cs="Times New Roman"/>
        </w:rPr>
        <w:t>hinn</w:t>
      </w:r>
      <w:proofErr w:type="spellEnd"/>
      <w:r w:rsidR="00DA209D" w:rsidRPr="00B17F61">
        <w:rPr>
          <w:rFonts w:ascii="Garamond" w:hAnsi="Garamond" w:cs="Times New Roman"/>
        </w:rPr>
        <w:t xml:space="preserve"> antropologa dell’Università Autonoma di Bolzano (con sede a Bressanone)</w:t>
      </w:r>
      <w:r w:rsidR="00293D73" w:rsidRPr="00B17F61">
        <w:rPr>
          <w:rFonts w:ascii="Garamond" w:hAnsi="Garamond" w:cs="Times New Roman"/>
        </w:rPr>
        <w:t xml:space="preserve">, </w:t>
      </w:r>
      <w:r w:rsidR="00DA209D" w:rsidRPr="00B17F61">
        <w:rPr>
          <w:rFonts w:ascii="Garamond" w:hAnsi="Garamond" w:cs="Times New Roman"/>
        </w:rPr>
        <w:t xml:space="preserve">con la ricercatrice </w:t>
      </w:r>
      <w:r w:rsidR="006E5EC0" w:rsidRPr="00B17F61">
        <w:rPr>
          <w:rFonts w:ascii="Garamond" w:hAnsi="Garamond" w:cs="Times New Roman"/>
        </w:rPr>
        <w:t xml:space="preserve">e </w:t>
      </w:r>
      <w:r w:rsidR="00DA209D" w:rsidRPr="00B17F61">
        <w:rPr>
          <w:rFonts w:ascii="Garamond" w:hAnsi="Garamond" w:cs="Times New Roman"/>
        </w:rPr>
        <w:t xml:space="preserve">sociologa Michela </w:t>
      </w:r>
      <w:proofErr w:type="spellStart"/>
      <w:r w:rsidR="00DA209D" w:rsidRPr="00B17F61">
        <w:rPr>
          <w:rFonts w:ascii="Garamond" w:hAnsi="Garamond" w:cs="Times New Roman"/>
        </w:rPr>
        <w:t>Semprebon</w:t>
      </w:r>
      <w:proofErr w:type="spellEnd"/>
      <w:r w:rsidR="00DA209D" w:rsidRPr="00B17F61">
        <w:rPr>
          <w:rFonts w:ascii="Garamond" w:hAnsi="Garamond" w:cs="Times New Roman"/>
        </w:rPr>
        <w:t xml:space="preserve"> dell’Università degli Studi di Verona</w:t>
      </w:r>
      <w:r w:rsidR="00293D73" w:rsidRPr="00B17F61">
        <w:rPr>
          <w:rFonts w:ascii="Garamond" w:hAnsi="Garamond" w:cs="Times New Roman"/>
        </w:rPr>
        <w:t xml:space="preserve">, </w:t>
      </w:r>
      <w:r w:rsidR="00DA209D" w:rsidRPr="00B17F61">
        <w:rPr>
          <w:rFonts w:ascii="Garamond" w:hAnsi="Garamond" w:cs="Times New Roman"/>
        </w:rPr>
        <w:t xml:space="preserve">con l’antropologa Giuliana Sanò </w:t>
      </w:r>
      <w:r w:rsidR="00293D73" w:rsidRPr="00B17F61">
        <w:rPr>
          <w:rFonts w:ascii="Garamond" w:hAnsi="Garamond" w:cs="Times New Roman"/>
        </w:rPr>
        <w:t xml:space="preserve">e il sociologo Francesco Della Puppa responsabili </w:t>
      </w:r>
      <w:r w:rsidR="00DA209D" w:rsidRPr="00B17F61">
        <w:rPr>
          <w:rFonts w:ascii="Garamond" w:hAnsi="Garamond" w:cs="Times New Roman"/>
        </w:rPr>
        <w:t>del progetto finanz</w:t>
      </w:r>
      <w:r w:rsidR="00B17F61">
        <w:rPr>
          <w:rFonts w:ascii="Garamond" w:hAnsi="Garamond" w:cs="Times New Roman"/>
        </w:rPr>
        <w:t xml:space="preserve">iato dalla fondazione Marchi per </w:t>
      </w:r>
      <w:r w:rsidR="00DA209D" w:rsidRPr="00B17F61">
        <w:rPr>
          <w:rFonts w:ascii="Garamond" w:hAnsi="Garamond" w:cs="Times New Roman"/>
        </w:rPr>
        <w:t>l’Università di Trento</w:t>
      </w:r>
      <w:r w:rsidR="00293D73" w:rsidRPr="00B17F61">
        <w:rPr>
          <w:rFonts w:ascii="Garamond" w:hAnsi="Garamond" w:cs="Times New Roman"/>
        </w:rPr>
        <w:t xml:space="preserve"> sullo slittamento </w:t>
      </w:r>
      <w:r w:rsidR="006E5EC0" w:rsidRPr="00B17F61">
        <w:rPr>
          <w:rFonts w:ascii="Garamond" w:hAnsi="Garamond" w:cs="Times New Roman"/>
        </w:rPr>
        <w:t xml:space="preserve">della categoria </w:t>
      </w:r>
      <w:r w:rsidR="00293D73" w:rsidRPr="00B17F61">
        <w:rPr>
          <w:rFonts w:ascii="Garamond" w:hAnsi="Garamond" w:cs="Times New Roman"/>
        </w:rPr>
        <w:t xml:space="preserve">di richiedente asilo in persona senza fissa dimora. Sto </w:t>
      </w:r>
      <w:r w:rsidR="00DA209D" w:rsidRPr="00B17F61">
        <w:rPr>
          <w:rFonts w:ascii="Garamond" w:hAnsi="Garamond" w:cs="Times New Roman"/>
        </w:rPr>
        <w:t xml:space="preserve">mantenendo un dialogo costante con Elena </w:t>
      </w:r>
      <w:proofErr w:type="spellStart"/>
      <w:r w:rsidR="00DA209D" w:rsidRPr="00B17F61">
        <w:rPr>
          <w:rFonts w:ascii="Garamond" w:hAnsi="Garamond" w:cs="Times New Roman"/>
        </w:rPr>
        <w:t>Fontanari</w:t>
      </w:r>
      <w:proofErr w:type="spellEnd"/>
      <w:r w:rsidR="00C77978" w:rsidRPr="00B17F61">
        <w:rPr>
          <w:rFonts w:ascii="Garamond" w:hAnsi="Garamond" w:cs="Times New Roman"/>
        </w:rPr>
        <w:t xml:space="preserve"> (assegnista in Sociologia presso il Dipartimento di Scienze Sociali e Politiche, Università di Milano e </w:t>
      </w:r>
      <w:proofErr w:type="spellStart"/>
      <w:r w:rsidR="00C77978" w:rsidRPr="00B17F61">
        <w:rPr>
          <w:rFonts w:ascii="Garamond" w:hAnsi="Garamond" w:cs="Times New Roman"/>
          <w:i/>
        </w:rPr>
        <w:t>visiting</w:t>
      </w:r>
      <w:proofErr w:type="spellEnd"/>
      <w:r w:rsidR="00C77978" w:rsidRPr="00B17F61">
        <w:rPr>
          <w:rFonts w:ascii="Garamond" w:hAnsi="Garamond" w:cs="Times New Roman"/>
        </w:rPr>
        <w:t xml:space="preserve"> </w:t>
      </w:r>
      <w:proofErr w:type="spellStart"/>
      <w:r w:rsidR="00516B66" w:rsidRPr="00B17F61">
        <w:rPr>
          <w:rFonts w:ascii="Garamond" w:hAnsi="Garamond" w:cs="Times New Roman"/>
          <w:i/>
        </w:rPr>
        <w:t>research</w:t>
      </w:r>
      <w:proofErr w:type="spellEnd"/>
      <w:r w:rsidR="00516B66" w:rsidRPr="00B17F61">
        <w:rPr>
          <w:rFonts w:ascii="Garamond" w:hAnsi="Garamond" w:cs="Times New Roman"/>
          <w:i/>
        </w:rPr>
        <w:t xml:space="preserve"> </w:t>
      </w:r>
      <w:r w:rsidR="00C77978" w:rsidRPr="00B17F61">
        <w:rPr>
          <w:rFonts w:ascii="Garamond" w:hAnsi="Garamond" w:cs="Times New Roman"/>
        </w:rPr>
        <w:t xml:space="preserve">presso l’Istituto di Etnologia Europea alla </w:t>
      </w:r>
      <w:proofErr w:type="spellStart"/>
      <w:r w:rsidR="00C77978" w:rsidRPr="00B17F61">
        <w:rPr>
          <w:rFonts w:ascii="Garamond" w:hAnsi="Garamond" w:cs="Times New Roman"/>
        </w:rPr>
        <w:t>Humboldt-Universität</w:t>
      </w:r>
      <w:proofErr w:type="spellEnd"/>
      <w:r w:rsidR="00C77978" w:rsidRPr="00B17F61">
        <w:rPr>
          <w:rFonts w:ascii="Garamond" w:hAnsi="Garamond" w:cs="Times New Roman"/>
        </w:rPr>
        <w:t xml:space="preserve"> a Berlino</w:t>
      </w:r>
      <w:r w:rsidR="009653A1" w:rsidRPr="00B17F61">
        <w:rPr>
          <w:rFonts w:ascii="Garamond" w:hAnsi="Garamond" w:cs="Times New Roman"/>
        </w:rPr>
        <w:t>),</w:t>
      </w:r>
      <w:r w:rsidR="00DA209D" w:rsidRPr="00B17F61">
        <w:rPr>
          <w:rFonts w:ascii="Garamond" w:hAnsi="Garamond" w:cs="Times New Roman"/>
        </w:rPr>
        <w:t xml:space="preserve"> Martina </w:t>
      </w:r>
      <w:proofErr w:type="spellStart"/>
      <w:r w:rsidR="00DA209D" w:rsidRPr="00B17F61">
        <w:rPr>
          <w:rFonts w:ascii="Garamond" w:hAnsi="Garamond" w:cs="Times New Roman"/>
        </w:rPr>
        <w:t>Tazzioli</w:t>
      </w:r>
      <w:proofErr w:type="spellEnd"/>
      <w:r w:rsidR="00DA209D" w:rsidRPr="00B17F61">
        <w:rPr>
          <w:rFonts w:ascii="Garamond" w:hAnsi="Garamond" w:cs="Times New Roman"/>
        </w:rPr>
        <w:t xml:space="preserve"> </w:t>
      </w:r>
      <w:r w:rsidR="006E5EC0" w:rsidRPr="00B17F61">
        <w:rPr>
          <w:rFonts w:ascii="Garamond" w:hAnsi="Garamond" w:cs="Times New Roman"/>
        </w:rPr>
        <w:t>(</w:t>
      </w:r>
      <w:r w:rsidR="006E5EC0" w:rsidRPr="00B17F61">
        <w:rPr>
          <w:rFonts w:ascii="Garamond" w:eastAsia="Times New Roman" w:hAnsi="Garamond" w:cs="Times New Roman"/>
          <w:color w:val="373737"/>
          <w:shd w:val="clear" w:color="auto" w:fill="FFFFFF"/>
          <w:lang w:eastAsia="en-GB"/>
        </w:rPr>
        <w:t xml:space="preserve">Swansea </w:t>
      </w:r>
      <w:proofErr w:type="spellStart"/>
      <w:r w:rsidR="006E5EC0" w:rsidRPr="00B17F61">
        <w:rPr>
          <w:rFonts w:ascii="Garamond" w:eastAsia="Times New Roman" w:hAnsi="Garamond" w:cs="Times New Roman"/>
          <w:color w:val="373737"/>
          <w:shd w:val="clear" w:color="auto" w:fill="FFFFFF"/>
          <w:lang w:eastAsia="en-GB"/>
        </w:rPr>
        <w:t>University</w:t>
      </w:r>
      <w:proofErr w:type="spellEnd"/>
      <w:r w:rsidR="006E5EC0" w:rsidRPr="00B17F61">
        <w:rPr>
          <w:rFonts w:ascii="Garamond" w:eastAsia="Times New Roman" w:hAnsi="Garamond" w:cs="Times New Roman"/>
          <w:lang w:eastAsia="en-GB"/>
        </w:rPr>
        <w:t xml:space="preserve">) </w:t>
      </w:r>
      <w:r w:rsidR="009653A1" w:rsidRPr="00B17F61">
        <w:rPr>
          <w:rFonts w:ascii="Garamond" w:hAnsi="Garamond" w:cs="Times New Roman"/>
        </w:rPr>
        <w:t xml:space="preserve">e </w:t>
      </w:r>
      <w:proofErr w:type="spellStart"/>
      <w:r w:rsidR="00DA209D" w:rsidRPr="00B17F61">
        <w:rPr>
          <w:rFonts w:ascii="Garamond" w:hAnsi="Garamond" w:cs="Times New Roman"/>
        </w:rPr>
        <w:t>Matthias</w:t>
      </w:r>
      <w:proofErr w:type="spellEnd"/>
      <w:r w:rsidR="006D3AFD" w:rsidRPr="00B17F61">
        <w:rPr>
          <w:rFonts w:ascii="Garamond" w:hAnsi="Garamond" w:cs="Times New Roman"/>
        </w:rPr>
        <w:t xml:space="preserve"> Schmidt-</w:t>
      </w:r>
      <w:proofErr w:type="spellStart"/>
      <w:r w:rsidR="006D3AFD" w:rsidRPr="00B17F61">
        <w:rPr>
          <w:rFonts w:ascii="Garamond" w:hAnsi="Garamond" w:cs="Times New Roman"/>
        </w:rPr>
        <w:t>Sembdner</w:t>
      </w:r>
      <w:proofErr w:type="spellEnd"/>
      <w:r w:rsidR="00DA209D" w:rsidRPr="00B17F61">
        <w:rPr>
          <w:rFonts w:ascii="Garamond" w:hAnsi="Garamond" w:cs="Times New Roman"/>
        </w:rPr>
        <w:t xml:space="preserve"> </w:t>
      </w:r>
      <w:r w:rsidR="006D3AFD" w:rsidRPr="00B17F61">
        <w:rPr>
          <w:rFonts w:ascii="Garamond" w:hAnsi="Garamond" w:cs="Times New Roman"/>
        </w:rPr>
        <w:t xml:space="preserve">(ricercatore </w:t>
      </w:r>
      <w:proofErr w:type="spellStart"/>
      <w:r w:rsidR="006D3AFD" w:rsidRPr="00B17F61">
        <w:rPr>
          <w:rFonts w:ascii="Garamond" w:hAnsi="Garamond" w:cs="Times New Roman"/>
        </w:rPr>
        <w:t>PhD</w:t>
      </w:r>
      <w:proofErr w:type="spellEnd"/>
      <w:r w:rsidR="006D3AFD" w:rsidRPr="00B17F61">
        <w:rPr>
          <w:rFonts w:ascii="Garamond" w:hAnsi="Garamond" w:cs="Times New Roman"/>
        </w:rPr>
        <w:t xml:space="preserve"> dell’Università di</w:t>
      </w:r>
      <w:r w:rsidR="006D3AFD" w:rsidRPr="00B17F61">
        <w:rPr>
          <w:rFonts w:ascii="Garamond" w:hAnsi="Garamond"/>
        </w:rPr>
        <w:t xml:space="preserve"> </w:t>
      </w:r>
      <w:r w:rsidR="006D3AFD" w:rsidRPr="00B17F61">
        <w:rPr>
          <w:rFonts w:ascii="Garamond" w:hAnsi="Garamond" w:cs="Times New Roman"/>
        </w:rPr>
        <w:t>Georg-August-</w:t>
      </w:r>
      <w:proofErr w:type="spellStart"/>
      <w:r w:rsidR="006D3AFD" w:rsidRPr="00B17F61">
        <w:rPr>
          <w:rFonts w:ascii="Garamond" w:hAnsi="Garamond" w:cs="Times New Roman"/>
        </w:rPr>
        <w:t>University</w:t>
      </w:r>
      <w:proofErr w:type="spellEnd"/>
      <w:r w:rsidR="006D3AFD" w:rsidRPr="00B17F61">
        <w:rPr>
          <w:rFonts w:ascii="Garamond" w:hAnsi="Garamond" w:cs="Times New Roman"/>
        </w:rPr>
        <w:t xml:space="preserve"> </w:t>
      </w:r>
      <w:proofErr w:type="spellStart"/>
      <w:r w:rsidR="006D3AFD" w:rsidRPr="00B17F61">
        <w:rPr>
          <w:rFonts w:ascii="Garamond" w:hAnsi="Garamond" w:cs="Times New Roman"/>
        </w:rPr>
        <w:t>Go</w:t>
      </w:r>
      <w:r w:rsidR="006D3AFD" w:rsidRPr="00B17F61">
        <w:rPr>
          <w:rFonts w:ascii="Calibri" w:eastAsia="Calibri" w:hAnsi="Calibri" w:cs="Calibri"/>
        </w:rPr>
        <w:t>̈</w:t>
      </w:r>
      <w:r w:rsidR="006D3AFD" w:rsidRPr="00B17F61">
        <w:rPr>
          <w:rFonts w:ascii="Garamond" w:hAnsi="Garamond" w:cs="Times New Roman"/>
        </w:rPr>
        <w:t>ttingen</w:t>
      </w:r>
      <w:proofErr w:type="spellEnd"/>
      <w:r w:rsidR="006D3AFD" w:rsidRPr="00B17F61">
        <w:rPr>
          <w:rFonts w:ascii="Garamond" w:hAnsi="Garamond" w:cs="Times New Roman"/>
        </w:rPr>
        <w:t>)</w:t>
      </w:r>
      <w:r w:rsidR="009653A1" w:rsidRPr="00B17F61">
        <w:rPr>
          <w:rFonts w:ascii="Garamond" w:hAnsi="Garamond" w:cs="Times New Roman"/>
        </w:rPr>
        <w:t xml:space="preserve"> per l’avanzamento del progetto </w:t>
      </w:r>
      <w:r w:rsidR="00B17F61">
        <w:rPr>
          <w:rFonts w:ascii="Garamond" w:hAnsi="Garamond" w:cs="Times New Roman"/>
        </w:rPr>
        <w:t xml:space="preserve">internazionale </w:t>
      </w:r>
      <w:r w:rsidR="009653A1" w:rsidRPr="00B17F61">
        <w:rPr>
          <w:rFonts w:ascii="Garamond" w:hAnsi="Garamond" w:cs="Times New Roman"/>
        </w:rPr>
        <w:t>di mappatura dei confini europei.</w:t>
      </w:r>
    </w:p>
    <w:p w14:paraId="2A77697B" w14:textId="08C875BA" w:rsidR="00DA209D" w:rsidRPr="00B17F61" w:rsidRDefault="00DA209D" w:rsidP="006E5EC0">
      <w:pPr>
        <w:spacing w:line="360" w:lineRule="auto"/>
        <w:contextualSpacing/>
        <w:jc w:val="both"/>
        <w:rPr>
          <w:rFonts w:ascii="Garamond" w:hAnsi="Garamond" w:cs="Times New Roman"/>
        </w:rPr>
      </w:pPr>
      <w:r w:rsidRPr="00B17F61">
        <w:rPr>
          <w:rFonts w:ascii="Garamond" w:hAnsi="Garamond" w:cs="Times New Roman"/>
        </w:rPr>
        <w:t>Per quanto riguarda la riflessione sulla metodologia della ricerca e sul posizionamento c</w:t>
      </w:r>
      <w:r w:rsidR="00C13A40" w:rsidRPr="00B17F61">
        <w:rPr>
          <w:rFonts w:ascii="Garamond" w:hAnsi="Garamond" w:cs="Times New Roman"/>
        </w:rPr>
        <w:t>ome ricercatrice e attivista sto collaborand</w:t>
      </w:r>
      <w:r w:rsidRPr="00B17F61">
        <w:rPr>
          <w:rFonts w:ascii="Garamond" w:hAnsi="Garamond" w:cs="Times New Roman"/>
        </w:rPr>
        <w:t xml:space="preserve">o per l’intero periodo della ricerca con </w:t>
      </w:r>
      <w:r w:rsidR="008D4787" w:rsidRPr="00B17F61">
        <w:rPr>
          <w:rFonts w:ascii="Garamond" w:hAnsi="Garamond" w:cs="Times New Roman"/>
        </w:rPr>
        <w:t xml:space="preserve">Antenne </w:t>
      </w:r>
      <w:r w:rsidR="008D4787" w:rsidRPr="00B17F61">
        <w:rPr>
          <w:rFonts w:ascii="Garamond" w:hAnsi="Garamond" w:cs="Times New Roman"/>
        </w:rPr>
        <w:lastRenderedPageBreak/>
        <w:t>Migranti</w:t>
      </w:r>
      <w:r w:rsidRPr="00B17F61">
        <w:rPr>
          <w:rFonts w:ascii="Garamond" w:hAnsi="Garamond" w:cs="Times New Roman"/>
        </w:rPr>
        <w:t>, la Fondazione Alexander Langer e l’associazione</w:t>
      </w:r>
      <w:r w:rsidR="008D4787" w:rsidRPr="00B17F61">
        <w:rPr>
          <w:rFonts w:ascii="Garamond" w:hAnsi="Garamond" w:cs="Times New Roman"/>
        </w:rPr>
        <w:t xml:space="preserve"> ASGI</w:t>
      </w:r>
      <w:r w:rsidRPr="00B17F61">
        <w:rPr>
          <w:rFonts w:ascii="Garamond" w:hAnsi="Garamond" w:cs="Times New Roman"/>
        </w:rPr>
        <w:t xml:space="preserve"> nel monitoraggio dell</w:t>
      </w:r>
      <w:r w:rsidR="00B17F61">
        <w:rPr>
          <w:rFonts w:ascii="Garamond" w:hAnsi="Garamond" w:cs="Times New Roman"/>
        </w:rPr>
        <w:t>e violazioni alla frontiera e del</w:t>
      </w:r>
      <w:r w:rsidRPr="00B17F61">
        <w:rPr>
          <w:rFonts w:ascii="Garamond" w:hAnsi="Garamond" w:cs="Times New Roman"/>
        </w:rPr>
        <w:t>la costruzione del co</w:t>
      </w:r>
      <w:r w:rsidR="00C13A40" w:rsidRPr="00B17F61">
        <w:rPr>
          <w:rFonts w:ascii="Garamond" w:hAnsi="Garamond" w:cs="Times New Roman"/>
        </w:rPr>
        <w:t>nfinamento interno dei migranti</w:t>
      </w:r>
      <w:r w:rsidR="00B17F61">
        <w:rPr>
          <w:rFonts w:ascii="Garamond" w:hAnsi="Garamond" w:cs="Times New Roman"/>
        </w:rPr>
        <w:t xml:space="preserve">, </w:t>
      </w:r>
      <w:r w:rsidR="00C13A40" w:rsidRPr="00B17F61">
        <w:rPr>
          <w:rFonts w:ascii="Garamond" w:hAnsi="Garamond" w:cs="Times New Roman"/>
        </w:rPr>
        <w:t>con EVA</w:t>
      </w:r>
      <w:r w:rsidR="001D4EEC" w:rsidRPr="00B17F61">
        <w:rPr>
          <w:rFonts w:ascii="Garamond" w:hAnsi="Garamond" w:cs="Times New Roman"/>
        </w:rPr>
        <w:t>A, Associazione Antropologi A</w:t>
      </w:r>
      <w:r w:rsidR="00C13A40" w:rsidRPr="00B17F61">
        <w:rPr>
          <w:rFonts w:ascii="Garamond" w:hAnsi="Garamond" w:cs="Times New Roman"/>
        </w:rPr>
        <w:t>lto</w:t>
      </w:r>
      <w:r w:rsidR="001D4EEC" w:rsidRPr="00B17F61">
        <w:rPr>
          <w:rFonts w:ascii="Garamond" w:hAnsi="Garamond" w:cs="Times New Roman"/>
        </w:rPr>
        <w:t xml:space="preserve"> Adige</w:t>
      </w:r>
      <w:r w:rsidR="00B17F61">
        <w:rPr>
          <w:rFonts w:ascii="Garamond" w:hAnsi="Garamond" w:cs="Times New Roman"/>
        </w:rPr>
        <w:t>, sul ruolo dell’antropologia e sua utilità sociale.</w:t>
      </w:r>
    </w:p>
    <w:p w14:paraId="760710CB" w14:textId="251267D6" w:rsidR="00A1445A" w:rsidRPr="00B17F61" w:rsidRDefault="0074738D" w:rsidP="006E5EC0">
      <w:pPr>
        <w:spacing w:line="360" w:lineRule="auto"/>
        <w:contextualSpacing/>
        <w:jc w:val="both"/>
        <w:rPr>
          <w:rFonts w:ascii="Garamond" w:hAnsi="Garamond" w:cs="Times New Roman"/>
        </w:rPr>
      </w:pPr>
      <w:r w:rsidRPr="00B17F61">
        <w:rPr>
          <w:rFonts w:ascii="Garamond" w:hAnsi="Garamond" w:cs="Times New Roman"/>
        </w:rPr>
        <w:t xml:space="preserve">Recentemente mi è stato proposto il coinvolgimento come ricercatrice </w:t>
      </w:r>
      <w:r w:rsidR="002E5A99" w:rsidRPr="00B17F61">
        <w:rPr>
          <w:rFonts w:ascii="Garamond" w:hAnsi="Garamond" w:cs="Times New Roman"/>
        </w:rPr>
        <w:t xml:space="preserve">nel coordinamento di una parte del </w:t>
      </w:r>
      <w:r w:rsidR="00C13A40" w:rsidRPr="00B17F61">
        <w:rPr>
          <w:rFonts w:ascii="Garamond" w:hAnsi="Garamond" w:cs="Times New Roman"/>
        </w:rPr>
        <w:t xml:space="preserve">progetto </w:t>
      </w:r>
      <w:r w:rsidR="002E5A99" w:rsidRPr="00B17F61">
        <w:rPr>
          <w:rFonts w:ascii="Garamond" w:hAnsi="Garamond" w:cs="Times New Roman"/>
        </w:rPr>
        <w:t xml:space="preserve">proposto da </w:t>
      </w:r>
      <w:r w:rsidR="00516B66" w:rsidRPr="00B17F61">
        <w:rPr>
          <w:rFonts w:ascii="Garamond" w:hAnsi="Garamond" w:cs="Times New Roman"/>
        </w:rPr>
        <w:t xml:space="preserve">ICMPD (International Center for Migration Policy Development) </w:t>
      </w:r>
      <w:r w:rsidR="002E5A99" w:rsidRPr="00B17F61">
        <w:rPr>
          <w:rFonts w:ascii="Garamond" w:hAnsi="Garamond" w:cs="Times New Roman"/>
        </w:rPr>
        <w:t xml:space="preserve">su </w:t>
      </w:r>
      <w:r w:rsidR="00C13A40" w:rsidRPr="00B17F61">
        <w:rPr>
          <w:rFonts w:ascii="Garamond" w:hAnsi="Garamond" w:cs="Times New Roman"/>
        </w:rPr>
        <w:t>“</w:t>
      </w:r>
      <w:proofErr w:type="spellStart"/>
      <w:r w:rsidR="002E5A99" w:rsidRPr="00B17F61">
        <w:rPr>
          <w:rFonts w:ascii="Garamond" w:hAnsi="Garamond" w:cs="Times New Roman"/>
        </w:rPr>
        <w:t>Trafficking</w:t>
      </w:r>
      <w:proofErr w:type="spellEnd"/>
      <w:r w:rsidR="002E5A99" w:rsidRPr="00B17F61">
        <w:rPr>
          <w:rFonts w:ascii="Garamond" w:hAnsi="Garamond" w:cs="Times New Roman"/>
        </w:rPr>
        <w:t xml:space="preserve"> in Human </w:t>
      </w:r>
      <w:proofErr w:type="spellStart"/>
      <w:r w:rsidR="002E5A99" w:rsidRPr="00B17F61">
        <w:rPr>
          <w:rFonts w:ascii="Garamond" w:hAnsi="Garamond" w:cs="Times New Roman"/>
        </w:rPr>
        <w:t>Beings</w:t>
      </w:r>
      <w:proofErr w:type="spellEnd"/>
      <w:r w:rsidR="002E5A99" w:rsidRPr="00B17F61">
        <w:rPr>
          <w:rFonts w:ascii="Garamond" w:hAnsi="Garamond" w:cs="Times New Roman"/>
        </w:rPr>
        <w:t xml:space="preserve">” </w:t>
      </w:r>
      <w:r w:rsidR="001D4EEC" w:rsidRPr="00B17F61">
        <w:rPr>
          <w:rFonts w:ascii="Garamond" w:hAnsi="Garamond" w:cs="Times New Roman"/>
        </w:rPr>
        <w:t xml:space="preserve">con </w:t>
      </w:r>
      <w:r w:rsidR="00C13A40" w:rsidRPr="00B17F61">
        <w:rPr>
          <w:rFonts w:ascii="Garamond" w:hAnsi="Garamond" w:cs="Times New Roman"/>
        </w:rPr>
        <w:t xml:space="preserve">finanziamento </w:t>
      </w:r>
      <w:r w:rsidR="001D4EEC" w:rsidRPr="00B17F61">
        <w:rPr>
          <w:rFonts w:ascii="Garamond" w:hAnsi="Garamond" w:cs="Times New Roman"/>
        </w:rPr>
        <w:t xml:space="preserve">del </w:t>
      </w:r>
      <w:r w:rsidR="00C13A40" w:rsidRPr="00B17F61">
        <w:rPr>
          <w:rFonts w:ascii="Garamond" w:hAnsi="Garamond" w:cs="Times New Roman"/>
        </w:rPr>
        <w:t>fondo europeo</w:t>
      </w:r>
      <w:r w:rsidR="002E5A99" w:rsidRPr="00B17F61">
        <w:rPr>
          <w:rFonts w:ascii="Garamond" w:hAnsi="Garamond" w:cs="Times New Roman"/>
        </w:rPr>
        <w:t>, e nello specifico</w:t>
      </w:r>
      <w:r w:rsidR="00C16B4E" w:rsidRPr="00B17F61">
        <w:rPr>
          <w:rFonts w:ascii="Garamond" w:hAnsi="Garamond" w:cs="Times New Roman"/>
        </w:rPr>
        <w:t xml:space="preserve"> sulla parte relativa al </w:t>
      </w:r>
      <w:r w:rsidR="00C13A40" w:rsidRPr="00B17F61">
        <w:rPr>
          <w:rFonts w:ascii="Garamond" w:hAnsi="Garamond" w:cs="Times New Roman"/>
        </w:rPr>
        <w:t xml:space="preserve">traffico delle donne </w:t>
      </w:r>
      <w:r w:rsidR="006E5EC0" w:rsidRPr="00B17F61">
        <w:rPr>
          <w:rFonts w:ascii="Garamond" w:hAnsi="Garamond" w:cs="Times New Roman"/>
        </w:rPr>
        <w:t xml:space="preserve">migranti </w:t>
      </w:r>
      <w:r w:rsidR="00C13A40" w:rsidRPr="00B17F61">
        <w:rPr>
          <w:rFonts w:ascii="Garamond" w:hAnsi="Garamond" w:cs="Times New Roman"/>
        </w:rPr>
        <w:t xml:space="preserve">nell’asse nord est Italia – nord </w:t>
      </w:r>
      <w:r w:rsidR="00C16B4E" w:rsidRPr="00B17F61">
        <w:rPr>
          <w:rFonts w:ascii="Garamond" w:hAnsi="Garamond" w:cs="Times New Roman"/>
        </w:rPr>
        <w:t xml:space="preserve">Europa. Il progetto è </w:t>
      </w:r>
      <w:r w:rsidR="00C13A40" w:rsidRPr="00B17F61">
        <w:rPr>
          <w:rFonts w:ascii="Garamond" w:hAnsi="Garamond" w:cs="Times New Roman"/>
        </w:rPr>
        <w:t>in attesa di approvazione del</w:t>
      </w:r>
      <w:r w:rsidR="00C16B4E" w:rsidRPr="00B17F61">
        <w:rPr>
          <w:rFonts w:ascii="Garamond" w:hAnsi="Garamond" w:cs="Times New Roman"/>
        </w:rPr>
        <w:t xml:space="preserve"> finanziamento a metà ottobre, con avviamento </w:t>
      </w:r>
      <w:r w:rsidR="00C13A40" w:rsidRPr="00B17F61">
        <w:rPr>
          <w:rFonts w:ascii="Garamond" w:hAnsi="Garamond" w:cs="Times New Roman"/>
        </w:rPr>
        <w:t>del progetto nel mese di dicembre 2018. Parallelamente all’attività di ricerca e studio prosegue la mia formazione in materia di protezione internazionale e prospettive di genere attraverso il corso ASGI con sede a Roma.</w:t>
      </w:r>
    </w:p>
    <w:p w14:paraId="3FA21711" w14:textId="77777777" w:rsidR="00750434" w:rsidRPr="00B17F61" w:rsidRDefault="00750434" w:rsidP="006E5EC0">
      <w:pPr>
        <w:spacing w:line="360" w:lineRule="auto"/>
        <w:contextualSpacing/>
        <w:jc w:val="both"/>
        <w:rPr>
          <w:rFonts w:ascii="Garamond" w:hAnsi="Garamond" w:cs="Times New Roman"/>
          <w:b/>
        </w:rPr>
      </w:pPr>
    </w:p>
    <w:p w14:paraId="1F975DB2" w14:textId="77777777" w:rsidR="00A1445A" w:rsidRPr="00B17F61" w:rsidRDefault="00A1445A" w:rsidP="006E5EC0">
      <w:pPr>
        <w:spacing w:line="360" w:lineRule="auto"/>
        <w:contextualSpacing/>
        <w:jc w:val="both"/>
        <w:rPr>
          <w:rFonts w:ascii="Garamond" w:hAnsi="Garamond" w:cs="Times New Roman"/>
          <w:b/>
        </w:rPr>
      </w:pPr>
      <w:r w:rsidRPr="00B17F61">
        <w:rPr>
          <w:rFonts w:ascii="Garamond" w:hAnsi="Garamond" w:cs="Times New Roman"/>
          <w:b/>
        </w:rPr>
        <w:t>Partecipazione a convegni, conferenze ed altre attività:</w:t>
      </w:r>
    </w:p>
    <w:p w14:paraId="4B33F806" w14:textId="77777777" w:rsidR="007E0211" w:rsidRPr="00B17F61" w:rsidRDefault="007E0211" w:rsidP="006E5EC0">
      <w:pPr>
        <w:spacing w:line="360" w:lineRule="auto"/>
        <w:contextualSpacing/>
        <w:jc w:val="both"/>
        <w:rPr>
          <w:rFonts w:ascii="Garamond" w:hAnsi="Garamond" w:cs="Times New Roman"/>
          <w:b/>
        </w:rPr>
      </w:pPr>
    </w:p>
    <w:p w14:paraId="55CBD05E" w14:textId="23BED566" w:rsidR="00952844" w:rsidRPr="00B17F61" w:rsidRDefault="00952844" w:rsidP="006E5E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noProof/>
        </w:rPr>
      </w:pPr>
      <w:r w:rsidRPr="00B17F61">
        <w:rPr>
          <w:rFonts w:ascii="Garamond" w:hAnsi="Garamond" w:cs="Times New Roman"/>
        </w:rPr>
        <w:t>10-11 n</w:t>
      </w:r>
      <w:r w:rsidR="00C069E6" w:rsidRPr="00B17F61">
        <w:rPr>
          <w:rFonts w:ascii="Garamond" w:hAnsi="Garamond" w:cs="Times New Roman"/>
        </w:rPr>
        <w:t>ovembre 2017 partecipazione come relatrice al convegno: “</w:t>
      </w:r>
      <w:r w:rsidRPr="00B17F61">
        <w:rPr>
          <w:rFonts w:ascii="Garamond" w:hAnsi="Garamond" w:cs="Times New Roman"/>
          <w:i/>
        </w:rPr>
        <w:t xml:space="preserve">“Genere e violenza: quando sono le donne a chiedere asilo” </w:t>
      </w:r>
      <w:r w:rsidR="00544149" w:rsidRPr="00B17F61">
        <w:rPr>
          <w:rFonts w:ascii="Garamond" w:hAnsi="Garamond" w:cs="Times New Roman"/>
          <w:noProof/>
        </w:rPr>
        <w:t xml:space="preserve">seminario </w:t>
      </w:r>
      <w:r w:rsidRPr="00B17F61">
        <w:rPr>
          <w:rFonts w:ascii="Garamond" w:hAnsi="Garamond" w:cs="Times New Roman"/>
          <w:noProof/>
        </w:rPr>
        <w:t xml:space="preserve"> promosso da Escapes  – Laboratorio di studi critici sulle migrazioni forzate, Centro di ricerca coordinato dell’Università degli studi di Milano, e Casa delle donne per non subire </w:t>
      </w:r>
      <w:r w:rsidR="007E0211" w:rsidRPr="00B17F61">
        <w:rPr>
          <w:rFonts w:ascii="Garamond" w:hAnsi="Garamond" w:cs="Times New Roman"/>
          <w:noProof/>
        </w:rPr>
        <w:t xml:space="preserve">violenza </w:t>
      </w:r>
      <w:r w:rsidRPr="00B17F61">
        <w:rPr>
          <w:rFonts w:ascii="Garamond" w:hAnsi="Garamond" w:cs="Times New Roman"/>
          <w:noProof/>
        </w:rPr>
        <w:t>di Bologna</w:t>
      </w:r>
      <w:r w:rsidR="00544149" w:rsidRPr="00B17F61">
        <w:rPr>
          <w:rFonts w:ascii="Garamond" w:hAnsi="Garamond" w:cs="Times New Roman"/>
          <w:noProof/>
        </w:rPr>
        <w:t>.</w:t>
      </w:r>
    </w:p>
    <w:p w14:paraId="63C3ADA3" w14:textId="56F759A5" w:rsidR="00C069E6" w:rsidRPr="00B17F61" w:rsidRDefault="00C069E6" w:rsidP="006E5EC0">
      <w:pPr>
        <w:spacing w:line="360" w:lineRule="auto"/>
        <w:contextualSpacing/>
        <w:jc w:val="both"/>
        <w:rPr>
          <w:rFonts w:ascii="Garamond" w:hAnsi="Garamond" w:cs="Times New Roman"/>
          <w:noProof/>
        </w:rPr>
      </w:pPr>
    </w:p>
    <w:p w14:paraId="1F95B9DD" w14:textId="77777777" w:rsidR="00F32667" w:rsidRPr="00B17F61" w:rsidRDefault="00F32667" w:rsidP="006E5E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B17F61">
        <w:rPr>
          <w:rFonts w:ascii="Garamond" w:hAnsi="Garamond" w:cs="Times New Roman"/>
        </w:rPr>
        <w:t>14-17 d</w:t>
      </w:r>
      <w:r w:rsidR="00C069E6" w:rsidRPr="00B17F61">
        <w:rPr>
          <w:rFonts w:ascii="Garamond" w:hAnsi="Garamond" w:cs="Times New Roman"/>
        </w:rPr>
        <w:t xml:space="preserve">icembre 2017 partecipazione come relatrice al </w:t>
      </w:r>
      <w:r w:rsidRPr="00B17F61">
        <w:rPr>
          <w:rFonts w:ascii="Garamond" w:hAnsi="Garamond" w:cs="Times New Roman"/>
        </w:rPr>
        <w:t>V C</w:t>
      </w:r>
      <w:r w:rsidR="00C069E6" w:rsidRPr="00B17F61">
        <w:rPr>
          <w:rFonts w:ascii="Garamond" w:hAnsi="Garamond" w:cs="Times New Roman"/>
        </w:rPr>
        <w:t>onvegno</w:t>
      </w:r>
      <w:r w:rsidRPr="00B17F61">
        <w:rPr>
          <w:rFonts w:ascii="Garamond" w:hAnsi="Garamond" w:cs="Times New Roman"/>
        </w:rPr>
        <w:t xml:space="preserve"> Nazionale</w:t>
      </w:r>
      <w:r w:rsidR="00C069E6" w:rsidRPr="00B17F61">
        <w:rPr>
          <w:rFonts w:ascii="Garamond" w:hAnsi="Garamond" w:cs="Times New Roman"/>
        </w:rPr>
        <w:t xml:space="preserve"> SIAA</w:t>
      </w:r>
      <w:r w:rsidRPr="00B17F61">
        <w:rPr>
          <w:rFonts w:ascii="Garamond" w:hAnsi="Garamond" w:cs="Times New Roman"/>
        </w:rPr>
        <w:t xml:space="preserve"> (Società Italiana Antropologia Applicata) “Collaborazione e Mutualismo. Pratiche trasformative in tempi di crisi” Catania. </w:t>
      </w:r>
    </w:p>
    <w:p w14:paraId="7D425F9F" w14:textId="77777777" w:rsidR="007E0211" w:rsidRPr="00B17F61" w:rsidRDefault="007E0211" w:rsidP="006E5EC0">
      <w:pPr>
        <w:spacing w:line="360" w:lineRule="auto"/>
        <w:jc w:val="both"/>
        <w:rPr>
          <w:rFonts w:ascii="Garamond" w:hAnsi="Garamond" w:cs="Times New Roman"/>
        </w:rPr>
      </w:pPr>
    </w:p>
    <w:p w14:paraId="6B0D6E03" w14:textId="22BCBDB8" w:rsidR="007E0211" w:rsidRPr="00B17F61" w:rsidRDefault="007E0211" w:rsidP="006E5E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B17F61">
        <w:rPr>
          <w:rFonts w:ascii="Garamond" w:hAnsi="Garamond" w:cs="Times New Roman"/>
        </w:rPr>
        <w:t>15-18 marzo 2018 monitoraggio ASGI (Associazione Studi Giuridici sull’Immigrazione) a Ventimiglia sulla situazione dei MISNA (Minori Stranieri Non Accompagnati) e alle violazioni dei diritti alla frontiera Italo-Francese.</w:t>
      </w:r>
    </w:p>
    <w:p w14:paraId="0ACCE629" w14:textId="77777777" w:rsidR="007E0211" w:rsidRPr="00B17F61" w:rsidRDefault="007E0211" w:rsidP="006E5EC0">
      <w:pPr>
        <w:spacing w:line="360" w:lineRule="auto"/>
        <w:jc w:val="both"/>
        <w:rPr>
          <w:rFonts w:ascii="Garamond" w:hAnsi="Garamond" w:cs="Times New Roman"/>
        </w:rPr>
      </w:pPr>
    </w:p>
    <w:p w14:paraId="4966E0DA" w14:textId="0235138D" w:rsidR="007E0211" w:rsidRPr="00B17F61" w:rsidRDefault="007E0211" w:rsidP="006E5E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B17F61">
        <w:rPr>
          <w:rFonts w:ascii="Garamond" w:hAnsi="Garamond" w:cs="Times New Roman"/>
        </w:rPr>
        <w:t>28-29 giungo 2018 partecipazione come rel</w:t>
      </w:r>
      <w:r w:rsidR="00C164D1" w:rsidRPr="00B17F61">
        <w:rPr>
          <w:rFonts w:ascii="Garamond" w:hAnsi="Garamond" w:cs="Times New Roman"/>
        </w:rPr>
        <w:t xml:space="preserve">atrice alla V Conferenza </w:t>
      </w:r>
      <w:proofErr w:type="spellStart"/>
      <w:r w:rsidR="00C164D1" w:rsidRPr="00B17F61">
        <w:rPr>
          <w:rFonts w:ascii="Garamond" w:hAnsi="Garamond" w:cs="Times New Roman"/>
        </w:rPr>
        <w:t>Escapes</w:t>
      </w:r>
      <w:proofErr w:type="spellEnd"/>
      <w:r w:rsidRPr="00B17F61">
        <w:rPr>
          <w:rFonts w:ascii="Garamond" w:hAnsi="Garamond" w:cs="Times New Roman"/>
        </w:rPr>
        <w:t xml:space="preserve"> “Ragion di Stato, Ragioni Umanitarie. Genealogie e prospettive del sistema d’asilo” Università degli Studi di Milano.</w:t>
      </w:r>
    </w:p>
    <w:p w14:paraId="7C3A298B" w14:textId="77777777" w:rsidR="000E03C2" w:rsidRPr="00B17F61" w:rsidRDefault="000E03C2" w:rsidP="006E5EC0">
      <w:pPr>
        <w:spacing w:line="360" w:lineRule="auto"/>
        <w:jc w:val="both"/>
        <w:rPr>
          <w:rFonts w:ascii="Garamond" w:hAnsi="Garamond" w:cs="Times New Roman"/>
        </w:rPr>
      </w:pPr>
    </w:p>
    <w:p w14:paraId="222277A4" w14:textId="3B0A4904" w:rsidR="000E03C2" w:rsidRPr="00B17F61" w:rsidRDefault="000E03C2" w:rsidP="006E5E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noProof/>
        </w:rPr>
      </w:pPr>
      <w:r w:rsidRPr="00B17F61">
        <w:rPr>
          <w:rFonts w:ascii="Garamond" w:eastAsia="Times New Roman" w:hAnsi="Garamond" w:cs="Times New Roman"/>
          <w:noProof/>
          <w:shd w:val="clear" w:color="auto" w:fill="FFFFFF"/>
          <w:lang w:eastAsia="en-GB"/>
        </w:rPr>
        <w:t xml:space="preserve">20 settembre 2018 </w:t>
      </w:r>
      <w:r w:rsidR="00FF73AD" w:rsidRPr="00B17F61">
        <w:rPr>
          <w:rFonts w:ascii="Garamond" w:eastAsia="Times New Roman" w:hAnsi="Garamond" w:cs="Times New Roman"/>
          <w:noProof/>
          <w:shd w:val="clear" w:color="auto" w:fill="FFFFFF"/>
          <w:lang w:eastAsia="en-GB"/>
        </w:rPr>
        <w:t>partecipazione all’incontro</w:t>
      </w:r>
      <w:r w:rsidRPr="00B17F61">
        <w:rPr>
          <w:rFonts w:ascii="Garamond" w:eastAsia="Times New Roman" w:hAnsi="Garamond" w:cs="Times New Roman"/>
          <w:noProof/>
          <w:shd w:val="clear" w:color="auto" w:fill="FFFFFF"/>
          <w:lang w:eastAsia="en-GB"/>
        </w:rPr>
        <w:t xml:space="preserve"> sulla situazione attuale e prospettive nell'accoglienza e tutela dei richiedenti asilo e dei titolari di protezione con Gianfranco Schiavone, vice-presidente ASGI, presidente di Consorzio Italiano di Solidarietà Trieste, organizzato da ALI (Accoglienza Legalità Integrazione) Bolzano.</w:t>
      </w:r>
    </w:p>
    <w:p w14:paraId="0BD3F94F" w14:textId="77777777" w:rsidR="000E03C2" w:rsidRPr="00B17F61" w:rsidRDefault="000E03C2" w:rsidP="006E5EC0">
      <w:pPr>
        <w:spacing w:line="360" w:lineRule="auto"/>
        <w:jc w:val="both"/>
        <w:rPr>
          <w:rFonts w:ascii="Garamond" w:hAnsi="Garamond" w:cs="Times New Roman"/>
          <w:noProof/>
        </w:rPr>
      </w:pPr>
    </w:p>
    <w:p w14:paraId="43558183" w14:textId="46FCC87C" w:rsidR="00950FD8" w:rsidRPr="00B17F61" w:rsidRDefault="000E03C2" w:rsidP="006E5E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bCs/>
          <w:noProof/>
        </w:rPr>
      </w:pPr>
      <w:r w:rsidRPr="00B17F61">
        <w:rPr>
          <w:rFonts w:ascii="Garamond" w:hAnsi="Garamond" w:cs="Times New Roman"/>
          <w:noProof/>
        </w:rPr>
        <w:t xml:space="preserve">21 settembre 2018 partecipazione </w:t>
      </w:r>
      <w:r w:rsidR="00FF73AD" w:rsidRPr="00B17F61">
        <w:rPr>
          <w:rFonts w:ascii="Garamond" w:hAnsi="Garamond" w:cs="Times New Roman"/>
          <w:noProof/>
        </w:rPr>
        <w:t xml:space="preserve">al </w:t>
      </w:r>
      <w:r w:rsidRPr="00B17F61">
        <w:rPr>
          <w:rFonts w:ascii="Garamond" w:hAnsi="Garamond" w:cs="Times New Roman"/>
          <w:noProof/>
        </w:rPr>
        <w:t xml:space="preserve">Convegno </w:t>
      </w:r>
      <w:r w:rsidR="00950FD8" w:rsidRPr="00B17F61">
        <w:rPr>
          <w:rFonts w:ascii="Garamond" w:hAnsi="Garamond" w:cs="Times New Roman"/>
          <w:bCs/>
          <w:noProof/>
        </w:rPr>
        <w:t>"Richiedenti asilo. Identità di ge</w:t>
      </w:r>
      <w:r w:rsidR="00FF73AD" w:rsidRPr="00B17F61">
        <w:rPr>
          <w:rFonts w:ascii="Garamond" w:hAnsi="Garamond" w:cs="Times New Roman"/>
          <w:bCs/>
          <w:noProof/>
        </w:rPr>
        <w:t xml:space="preserve">nere e orientamento sessuale", </w:t>
      </w:r>
      <w:r w:rsidR="00950FD8" w:rsidRPr="00B17F61">
        <w:rPr>
          <w:rFonts w:ascii="Garamond" w:hAnsi="Garamond" w:cs="Times New Roman"/>
          <w:bCs/>
          <w:noProof/>
        </w:rPr>
        <w:t>Universi</w:t>
      </w:r>
      <w:r w:rsidR="00FF73AD" w:rsidRPr="00B17F61">
        <w:rPr>
          <w:rFonts w:ascii="Garamond" w:hAnsi="Garamond" w:cs="Times New Roman"/>
          <w:bCs/>
          <w:noProof/>
        </w:rPr>
        <w:t>tà di Verona.</w:t>
      </w:r>
    </w:p>
    <w:p w14:paraId="6AA40ECB" w14:textId="77777777" w:rsidR="00FF73AD" w:rsidRPr="00B17F61" w:rsidRDefault="00FF73AD" w:rsidP="006E5EC0">
      <w:pPr>
        <w:spacing w:line="360" w:lineRule="auto"/>
        <w:contextualSpacing/>
        <w:jc w:val="both"/>
        <w:rPr>
          <w:rFonts w:ascii="Garamond" w:hAnsi="Garamond" w:cs="Times New Roman"/>
        </w:rPr>
      </w:pPr>
    </w:p>
    <w:p w14:paraId="6FD93E56" w14:textId="3928021F" w:rsidR="001F0E1D" w:rsidRPr="00B17F61" w:rsidRDefault="00FF73AD" w:rsidP="006E5E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i/>
        </w:rPr>
      </w:pPr>
      <w:r w:rsidRPr="00B17F61">
        <w:rPr>
          <w:rFonts w:ascii="Garamond" w:hAnsi="Garamond" w:cs="Times New Roman"/>
          <w:noProof/>
        </w:rPr>
        <w:t>p</w:t>
      </w:r>
      <w:r w:rsidR="0013042D" w:rsidRPr="00B17F61">
        <w:rPr>
          <w:rFonts w:ascii="Garamond" w:hAnsi="Garamond" w:cs="Times New Roman"/>
          <w:noProof/>
        </w:rPr>
        <w:t xml:space="preserve">artecipazione </w:t>
      </w:r>
      <w:r w:rsidRPr="00B17F61">
        <w:rPr>
          <w:rFonts w:ascii="Garamond" w:hAnsi="Garamond" w:cs="Times New Roman"/>
          <w:noProof/>
        </w:rPr>
        <w:t xml:space="preserve">al </w:t>
      </w:r>
      <w:r w:rsidR="0013042D" w:rsidRPr="00B17F61">
        <w:rPr>
          <w:rFonts w:ascii="Garamond" w:hAnsi="Garamond" w:cs="Times New Roman"/>
          <w:noProof/>
        </w:rPr>
        <w:t xml:space="preserve">progetto </w:t>
      </w:r>
      <w:r w:rsidRPr="00B17F61">
        <w:rPr>
          <w:rFonts w:ascii="Garamond" w:hAnsi="Garamond" w:cs="Times New Roman"/>
          <w:noProof/>
        </w:rPr>
        <w:t xml:space="preserve">internazionale </w:t>
      </w:r>
      <w:r w:rsidR="006659DA" w:rsidRPr="00B17F61">
        <w:rPr>
          <w:rFonts w:ascii="Garamond" w:hAnsi="Garamond" w:cs="Times New Roman"/>
          <w:b/>
          <w:bCs/>
          <w:i/>
          <w:noProof/>
        </w:rPr>
        <w:t>A map-archive of Europe's migrant spaces:</w:t>
      </w:r>
      <w:r w:rsidRPr="00B17F61">
        <w:rPr>
          <w:rFonts w:ascii="Garamond" w:hAnsi="Garamond" w:cs="Times New Roman"/>
          <w:noProof/>
        </w:rPr>
        <w:t xml:space="preserve"> </w:t>
      </w:r>
      <w:r w:rsidRPr="00B17F61">
        <w:rPr>
          <w:rFonts w:ascii="Garamond" w:hAnsi="Garamond" w:cs="Times New Roman"/>
          <w:i/>
          <w:noProof/>
        </w:rPr>
        <w:t>w</w:t>
      </w:r>
      <w:r w:rsidR="006659DA" w:rsidRPr="00B17F61">
        <w:rPr>
          <w:rFonts w:ascii="Garamond" w:hAnsi="Garamond" w:cs="Times New Roman"/>
          <w:i/>
          <w:noProof/>
        </w:rPr>
        <w:t>hy is important to represent a counter-map of migration spaces in Europe? The centrality of temporality vs spatiality</w:t>
      </w:r>
      <w:r w:rsidRPr="00B17F61">
        <w:rPr>
          <w:rFonts w:ascii="Garamond" w:hAnsi="Garamond" w:cs="Times New Roman"/>
          <w:i/>
          <w:noProof/>
        </w:rPr>
        <w:t xml:space="preserve">. </w:t>
      </w:r>
      <w:r w:rsidR="006659DA" w:rsidRPr="00B17F61">
        <w:rPr>
          <w:rFonts w:ascii="Garamond" w:hAnsi="Garamond" w:cs="Times New Roman"/>
          <w:i/>
          <w:noProof/>
        </w:rPr>
        <w:t>Three dimensions to highlight the complexity of this phenomenon: border enforcement/control, humanitarian enforcement, migrant struggles</w:t>
      </w:r>
      <w:r w:rsidR="006659DA" w:rsidRPr="00B17F61">
        <w:rPr>
          <w:rFonts w:ascii="Garamond" w:hAnsi="Garamond" w:cs="Times New Roman"/>
          <w:noProof/>
        </w:rPr>
        <w:t>.</w:t>
      </w:r>
      <w:r w:rsidRPr="00B17F61">
        <w:rPr>
          <w:rFonts w:ascii="Garamond" w:hAnsi="Garamond" w:cs="Times New Roman"/>
          <w:noProof/>
        </w:rPr>
        <w:t xml:space="preserve"> Il lavoro ha portato alla creazione di una mappa interattiva, una </w:t>
      </w:r>
      <w:r w:rsidR="00AA41D1" w:rsidRPr="00B17F61">
        <w:rPr>
          <w:rFonts w:ascii="Garamond" w:hAnsi="Garamond" w:cs="Times New Roman"/>
          <w:noProof/>
        </w:rPr>
        <w:t>“</w:t>
      </w:r>
      <w:r w:rsidRPr="00B17F61">
        <w:rPr>
          <w:rFonts w:ascii="Garamond" w:hAnsi="Garamond" w:cs="Times New Roman"/>
          <w:noProof/>
        </w:rPr>
        <w:t>mappa archivio</w:t>
      </w:r>
      <w:r w:rsidR="00AA41D1" w:rsidRPr="00B17F61">
        <w:rPr>
          <w:rFonts w:ascii="Garamond" w:hAnsi="Garamond" w:cs="Times New Roman"/>
          <w:noProof/>
        </w:rPr>
        <w:t>”</w:t>
      </w:r>
      <w:r w:rsidRPr="00B17F61">
        <w:rPr>
          <w:rFonts w:ascii="Garamond" w:hAnsi="Garamond" w:cs="Times New Roman"/>
          <w:noProof/>
        </w:rPr>
        <w:t xml:space="preserve"> costruita a livello interdisciplinare</w:t>
      </w:r>
      <w:r w:rsidR="00C164D1" w:rsidRPr="00B17F61">
        <w:rPr>
          <w:rFonts w:ascii="Garamond" w:hAnsi="Garamond" w:cs="Times New Roman"/>
          <w:noProof/>
        </w:rPr>
        <w:t xml:space="preserve"> (antropologi</w:t>
      </w:r>
      <w:r w:rsidR="007E601D">
        <w:rPr>
          <w:rFonts w:ascii="Garamond" w:hAnsi="Garamond" w:cs="Times New Roman"/>
          <w:noProof/>
        </w:rPr>
        <w:t>,</w:t>
      </w:r>
      <w:r w:rsidR="00C164D1" w:rsidRPr="00B17F61">
        <w:rPr>
          <w:rFonts w:ascii="Garamond" w:hAnsi="Garamond" w:cs="Times New Roman"/>
          <w:noProof/>
        </w:rPr>
        <w:t xml:space="preserve"> sociologi</w:t>
      </w:r>
      <w:r w:rsidR="007E601D">
        <w:rPr>
          <w:rFonts w:ascii="Garamond" w:hAnsi="Garamond" w:cs="Times New Roman"/>
          <w:noProof/>
        </w:rPr>
        <w:t>,</w:t>
      </w:r>
      <w:r w:rsidR="00C164D1" w:rsidRPr="00B17F61">
        <w:rPr>
          <w:rFonts w:ascii="Garamond" w:hAnsi="Garamond" w:cs="Times New Roman"/>
          <w:noProof/>
        </w:rPr>
        <w:t xml:space="preserve"> geografi e cartografi)</w:t>
      </w:r>
      <w:r w:rsidRPr="00B17F61">
        <w:rPr>
          <w:rFonts w:ascii="Garamond" w:hAnsi="Garamond" w:cs="Times New Roman"/>
          <w:noProof/>
        </w:rPr>
        <w:t>, che rappresenta gli spazi vissuti dai migranti in transito, il border enforcement e la genealogia delle rotte attraverso l’Europa. Nasce come progetto internazionale da parte di un gruppo di ricercatori e ricercatrici che nel 2016 decidono di mappare le trasformazioni in atto nell’attraversamento dei confine europei con l’obiettivo di narrare la nascita e la dissoluzione degli spazi vissuti, degli spazi di contenimento, transito e lotta</w:t>
      </w:r>
      <w:r w:rsidR="001F0E1D" w:rsidRPr="00B17F61">
        <w:rPr>
          <w:rFonts w:ascii="Garamond" w:hAnsi="Garamond" w:cs="Times New Roman"/>
          <w:noProof/>
        </w:rPr>
        <w:t>, nel tempo, come conseguenza della militarizzazione</w:t>
      </w:r>
      <w:r w:rsidRPr="00B17F61">
        <w:rPr>
          <w:rFonts w:ascii="Garamond" w:hAnsi="Garamond" w:cs="Times New Roman"/>
          <w:noProof/>
        </w:rPr>
        <w:t xml:space="preserve"> dei </w:t>
      </w:r>
      <w:r w:rsidR="001F0E1D" w:rsidRPr="00B17F61">
        <w:rPr>
          <w:rFonts w:ascii="Garamond" w:hAnsi="Garamond" w:cs="Times New Roman"/>
          <w:noProof/>
        </w:rPr>
        <w:t>confini</w:t>
      </w:r>
      <w:r w:rsidRPr="00B17F61">
        <w:rPr>
          <w:rFonts w:ascii="Garamond" w:hAnsi="Garamond" w:cs="Times New Roman"/>
          <w:noProof/>
        </w:rPr>
        <w:t xml:space="preserve"> </w:t>
      </w:r>
      <w:r w:rsidR="001F0E1D" w:rsidRPr="00B17F61">
        <w:rPr>
          <w:rFonts w:ascii="Garamond" w:hAnsi="Garamond" w:cs="Times New Roman"/>
          <w:noProof/>
        </w:rPr>
        <w:t xml:space="preserve">e delle trasformazioni delle politiche d’asilo europee. Attualmente la mappa è quasi completa e si può visionare lo stato di aggiornamento al seguente link: </w:t>
      </w:r>
      <w:hyperlink r:id="rId5" w:anchor="/2017/df035e05dcf5aa6dd1f7b52dc7af3fbb" w:history="1">
        <w:r w:rsidR="001F0E1D" w:rsidRPr="00B17F61">
          <w:rPr>
            <w:rStyle w:val="Hyperlink"/>
            <w:rFonts w:ascii="Garamond" w:hAnsi="Garamond" w:cs="Times New Roman"/>
            <w:noProof/>
          </w:rPr>
          <w:t>http://34.244.65.71/#/2017/df035e05dcf5aa6dd1f7b52dc7af3fbb</w:t>
        </w:r>
      </w:hyperlink>
      <w:bookmarkStart w:id="0" w:name="_GoBack"/>
      <w:bookmarkEnd w:id="0"/>
    </w:p>
    <w:p w14:paraId="26341544" w14:textId="77777777" w:rsidR="001F0E1D" w:rsidRPr="00B17F61" w:rsidRDefault="001F0E1D" w:rsidP="006E5EC0">
      <w:pPr>
        <w:spacing w:line="360" w:lineRule="auto"/>
        <w:jc w:val="both"/>
        <w:rPr>
          <w:rFonts w:ascii="Garamond" w:hAnsi="Garamond" w:cs="Times New Roman"/>
          <w:i/>
        </w:rPr>
      </w:pPr>
    </w:p>
    <w:p w14:paraId="0D28FBCD" w14:textId="485B25B2" w:rsidR="00FF73AD" w:rsidRPr="00B17F61" w:rsidRDefault="001F0E1D" w:rsidP="006E5E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B17F61">
        <w:rPr>
          <w:rFonts w:ascii="Garamond" w:hAnsi="Garamond" w:cs="Times New Roman"/>
        </w:rPr>
        <w:t xml:space="preserve">4 ottobre 2018 partecipazione come relatrice al convegno organizzato dalla Provincia Autonoma di Bolzano, sezione Pari Opportunità, dal titolo </w:t>
      </w:r>
      <w:r w:rsidRPr="00B17F61">
        <w:rPr>
          <w:rFonts w:ascii="Garamond" w:hAnsi="Garamond" w:cs="Times New Roman"/>
          <w:i/>
        </w:rPr>
        <w:t>“Violenza e donne in fuga”</w:t>
      </w:r>
      <w:r w:rsidRPr="00B17F61">
        <w:rPr>
          <w:rFonts w:ascii="Garamond" w:hAnsi="Garamond" w:cs="Times New Roman"/>
        </w:rPr>
        <w:t xml:space="preserve"> all’in</w:t>
      </w:r>
      <w:r w:rsidR="00147719" w:rsidRPr="00B17F61">
        <w:rPr>
          <w:rFonts w:ascii="Garamond" w:hAnsi="Garamond" w:cs="Times New Roman"/>
        </w:rPr>
        <w:t xml:space="preserve">terno della manifestazione </w:t>
      </w:r>
      <w:proofErr w:type="spellStart"/>
      <w:r w:rsidR="00147719" w:rsidRPr="00B17F61">
        <w:rPr>
          <w:rFonts w:ascii="Garamond" w:hAnsi="Garamond" w:cs="Times New Roman"/>
          <w:i/>
        </w:rPr>
        <w:t>Eurom</w:t>
      </w:r>
      <w:r w:rsidRPr="00B17F61">
        <w:rPr>
          <w:rFonts w:ascii="Garamond" w:hAnsi="Garamond" w:cs="Times New Roman"/>
          <w:i/>
        </w:rPr>
        <w:t>editerranea</w:t>
      </w:r>
      <w:proofErr w:type="spellEnd"/>
      <w:r w:rsidRPr="00B17F61">
        <w:rPr>
          <w:rFonts w:ascii="Garamond" w:hAnsi="Garamond" w:cs="Times New Roman"/>
        </w:rPr>
        <w:t xml:space="preserve"> organizzata dalla Fondazione Alexander Langer di Bolzano.</w:t>
      </w:r>
    </w:p>
    <w:p w14:paraId="0C4C3583" w14:textId="77777777" w:rsidR="00147719" w:rsidRPr="00B17F61" w:rsidRDefault="00147719" w:rsidP="006E5EC0">
      <w:pPr>
        <w:spacing w:line="360" w:lineRule="auto"/>
        <w:jc w:val="both"/>
        <w:rPr>
          <w:rFonts w:ascii="Garamond" w:hAnsi="Garamond" w:cs="Times New Roman"/>
        </w:rPr>
      </w:pPr>
    </w:p>
    <w:p w14:paraId="10B7EB40" w14:textId="2F822997" w:rsidR="0013042D" w:rsidRPr="00B17F61" w:rsidRDefault="00147719" w:rsidP="006E5E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B17F61">
        <w:rPr>
          <w:rFonts w:ascii="Garamond" w:hAnsi="Garamond" w:cs="Times New Roman"/>
        </w:rPr>
        <w:t>13 novembre 2018 parteciperò come relatrice all’incontro organizzato insieme all’associazione EVAA (</w:t>
      </w:r>
      <w:proofErr w:type="spellStart"/>
      <w:r w:rsidRPr="00B17F61">
        <w:rPr>
          <w:rFonts w:ascii="Garamond" w:hAnsi="Garamond" w:cs="Times New Roman"/>
        </w:rPr>
        <w:t>Ethnologischer</w:t>
      </w:r>
      <w:proofErr w:type="spellEnd"/>
      <w:r w:rsidRPr="00B17F61">
        <w:rPr>
          <w:rFonts w:ascii="Garamond" w:hAnsi="Garamond" w:cs="Times New Roman"/>
        </w:rPr>
        <w:t xml:space="preserve"> </w:t>
      </w:r>
      <w:proofErr w:type="spellStart"/>
      <w:r w:rsidRPr="00B17F61">
        <w:rPr>
          <w:rFonts w:ascii="Garamond" w:hAnsi="Garamond" w:cs="Times New Roman"/>
        </w:rPr>
        <w:t>Verein</w:t>
      </w:r>
      <w:proofErr w:type="spellEnd"/>
      <w:r w:rsidRPr="00B17F61">
        <w:rPr>
          <w:rFonts w:ascii="Garamond" w:hAnsi="Garamond" w:cs="Times New Roman"/>
        </w:rPr>
        <w:t xml:space="preserve"> Sudti</w:t>
      </w:r>
      <w:r w:rsidR="00B17F61">
        <w:rPr>
          <w:rFonts w:ascii="Garamond" w:hAnsi="Garamond" w:cs="Times New Roman"/>
        </w:rPr>
        <w:t>rol – Associazioni Antropologi</w:t>
      </w:r>
      <w:r w:rsidRPr="00B17F61">
        <w:rPr>
          <w:rFonts w:ascii="Garamond" w:hAnsi="Garamond" w:cs="Times New Roman"/>
        </w:rPr>
        <w:t xml:space="preserve"> Alto Adige). L’incontro si concentrerà sull’analisi antropologica della violenza nei confronti delle donne che richiedono protezione internazionale in Europa e un approfondimento delle politiche d’asilo e della declinazione locale sul territorio Bolzanino insieme all’assegnista di ricerca dell’Università Autonoma di Bolzano Marina Della Rocca.</w:t>
      </w:r>
    </w:p>
    <w:p w14:paraId="450267A5" w14:textId="77777777" w:rsidR="0013042D" w:rsidRPr="00B17F61" w:rsidRDefault="0013042D" w:rsidP="006E5EC0">
      <w:pPr>
        <w:spacing w:line="360" w:lineRule="auto"/>
        <w:contextualSpacing/>
        <w:jc w:val="both"/>
        <w:rPr>
          <w:rFonts w:ascii="Garamond" w:hAnsi="Garamond" w:cs="Times New Roman"/>
        </w:rPr>
      </w:pPr>
    </w:p>
    <w:p w14:paraId="451D8DD7" w14:textId="77777777" w:rsidR="00A1445A" w:rsidRPr="00B17F61" w:rsidRDefault="00A1445A" w:rsidP="006E5EC0">
      <w:pPr>
        <w:spacing w:line="360" w:lineRule="auto"/>
        <w:contextualSpacing/>
        <w:jc w:val="both"/>
        <w:rPr>
          <w:rFonts w:ascii="Garamond" w:hAnsi="Garamond" w:cs="Times New Roman"/>
          <w:b/>
        </w:rPr>
      </w:pPr>
      <w:r w:rsidRPr="00B17F61">
        <w:rPr>
          <w:rFonts w:ascii="Garamond" w:hAnsi="Garamond" w:cs="Times New Roman"/>
          <w:b/>
        </w:rPr>
        <w:t>Pubblicazioni effettuate o in corso di pubblicazione:</w:t>
      </w:r>
    </w:p>
    <w:p w14:paraId="1B78E530" w14:textId="476C7995" w:rsidR="002F21AD" w:rsidRPr="00B17F61" w:rsidRDefault="001F40AB" w:rsidP="006E5E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B17F61">
        <w:rPr>
          <w:rFonts w:ascii="Garamond" w:hAnsi="Garamond" w:cs="Times New Roman"/>
        </w:rPr>
        <w:t>“</w:t>
      </w:r>
      <w:r w:rsidRPr="00B17F61">
        <w:rPr>
          <w:rFonts w:ascii="Garamond" w:hAnsi="Garamond" w:cs="Times New Roman"/>
          <w:i/>
        </w:rPr>
        <w:t>Le donne richiedenti asilo e protezione internazionale in Italia tra riconoscimento e vulnerabilità sociale. Un’etnografia all’interno di uno SPRAR del centro Italia</w:t>
      </w:r>
      <w:r w:rsidRPr="00B17F61">
        <w:rPr>
          <w:rFonts w:ascii="Garamond" w:hAnsi="Garamond" w:cs="Times New Roman"/>
        </w:rPr>
        <w:t xml:space="preserve">” in </w:t>
      </w:r>
      <w:r w:rsidR="00DD4C92" w:rsidRPr="00B17F61">
        <w:rPr>
          <w:rFonts w:ascii="Garamond" w:hAnsi="Garamond" w:cs="Times New Roman"/>
        </w:rPr>
        <w:t>“</w:t>
      </w:r>
      <w:r w:rsidRPr="00B17F61">
        <w:rPr>
          <w:rFonts w:ascii="Garamond" w:hAnsi="Garamond" w:cs="Times New Roman"/>
        </w:rPr>
        <w:t>L’asilo come diritto. Richiedenti, strutture e operatori. Ricerche e Riflessioni</w:t>
      </w:r>
      <w:r w:rsidR="00DD4C92" w:rsidRPr="00B17F61">
        <w:rPr>
          <w:rFonts w:ascii="Garamond" w:hAnsi="Garamond" w:cs="Times New Roman"/>
        </w:rPr>
        <w:t xml:space="preserve">” </w:t>
      </w:r>
      <w:r w:rsidR="00C536B2" w:rsidRPr="00B17F61">
        <w:rPr>
          <w:rFonts w:ascii="Garamond" w:hAnsi="Garamond" w:cs="Times New Roman"/>
        </w:rPr>
        <w:t>2018 (</w:t>
      </w:r>
      <w:r w:rsidRPr="00B17F61">
        <w:rPr>
          <w:rFonts w:ascii="Garamond" w:hAnsi="Garamond" w:cs="Times New Roman"/>
        </w:rPr>
        <w:t>151-170</w:t>
      </w:r>
      <w:r w:rsidR="00C536B2" w:rsidRPr="00B17F61">
        <w:rPr>
          <w:rFonts w:ascii="Garamond" w:hAnsi="Garamond" w:cs="Times New Roman"/>
        </w:rPr>
        <w:t>)</w:t>
      </w:r>
      <w:r w:rsidRPr="00B17F61">
        <w:rPr>
          <w:rFonts w:ascii="Garamond" w:hAnsi="Garamond" w:cs="Times New Roman"/>
        </w:rPr>
        <w:t xml:space="preserve">, a cura di Marco Omizzolo, prefazione di Gianni Ruffini, da un’idea di Mauro Ferrari. </w:t>
      </w:r>
      <w:proofErr w:type="spellStart"/>
      <w:r w:rsidRPr="00B17F61">
        <w:rPr>
          <w:rFonts w:ascii="Garamond" w:hAnsi="Garamond" w:cs="Times New Roman"/>
        </w:rPr>
        <w:t>Aracne</w:t>
      </w:r>
      <w:proofErr w:type="spellEnd"/>
      <w:r w:rsidRPr="00B17F61">
        <w:rPr>
          <w:rFonts w:ascii="Garamond" w:hAnsi="Garamond" w:cs="Times New Roman"/>
        </w:rPr>
        <w:t xml:space="preserve"> Editrice Roma.</w:t>
      </w:r>
    </w:p>
    <w:p w14:paraId="0B1FA5D1" w14:textId="2803F8C4" w:rsidR="00771B72" w:rsidRPr="00B17F61" w:rsidRDefault="001F40AB" w:rsidP="006E5E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noProof/>
        </w:rPr>
      </w:pPr>
      <w:r w:rsidRPr="00B17F61">
        <w:rPr>
          <w:rFonts w:ascii="Garamond" w:hAnsi="Garamond" w:cs="Times New Roman"/>
          <w:noProof/>
          <w:lang w:eastAsia="en-GB"/>
        </w:rPr>
        <w:t>“</w:t>
      </w:r>
      <w:r w:rsidRPr="00B17F61">
        <w:rPr>
          <w:rFonts w:ascii="Garamond" w:hAnsi="Garamond" w:cs="Times New Roman"/>
          <w:i/>
          <w:noProof/>
          <w:lang w:eastAsia="en-GB"/>
        </w:rPr>
        <w:t>Al mare d’inverno. Prolungamento dell’emergenza e salute degli sfollati nelle strutture alberghiere della costa</w:t>
      </w:r>
      <w:r w:rsidR="00771B72" w:rsidRPr="00B17F61">
        <w:rPr>
          <w:rFonts w:ascii="Garamond" w:hAnsi="Garamond" w:cs="Times New Roman"/>
          <w:noProof/>
          <w:lang w:eastAsia="en-GB"/>
        </w:rPr>
        <w:t xml:space="preserve">” </w:t>
      </w:r>
      <w:r w:rsidR="00DD4C92" w:rsidRPr="00B17F61">
        <w:rPr>
          <w:rFonts w:ascii="Garamond" w:hAnsi="Garamond" w:cs="Times New Roman"/>
          <w:noProof/>
          <w:lang w:eastAsia="en-GB"/>
        </w:rPr>
        <w:t xml:space="preserve">, </w:t>
      </w:r>
      <w:r w:rsidR="00771B72" w:rsidRPr="00B17F61">
        <w:rPr>
          <w:rFonts w:ascii="Garamond" w:hAnsi="Garamond" w:cs="Times New Roman"/>
          <w:noProof/>
          <w:lang w:eastAsia="en-GB"/>
        </w:rPr>
        <w:t xml:space="preserve">in </w:t>
      </w:r>
      <w:r w:rsidR="00DD4C92" w:rsidRPr="00B17F61">
        <w:rPr>
          <w:rFonts w:ascii="Garamond" w:hAnsi="Garamond" w:cs="Times New Roman"/>
          <w:noProof/>
          <w:lang w:eastAsia="en-GB"/>
        </w:rPr>
        <w:t>“</w:t>
      </w:r>
      <w:r w:rsidR="00771B72" w:rsidRPr="00B17F61">
        <w:rPr>
          <w:rFonts w:ascii="Garamond" w:hAnsi="Garamond" w:cs="Times New Roman"/>
          <w:noProof/>
          <w:lang w:eastAsia="en-GB"/>
        </w:rPr>
        <w:t xml:space="preserve">Sul Fronte del Sisma </w:t>
      </w:r>
      <w:r w:rsidR="00771B72" w:rsidRPr="00B17F61">
        <w:rPr>
          <w:rFonts w:ascii="Garamond" w:hAnsi="Garamond" w:cs="Times New Roman"/>
          <w:noProof/>
        </w:rPr>
        <w:t>Un'inchiesta militante sul post-terremoto dell'Appennino centrare (2016-2017)</w:t>
      </w:r>
      <w:r w:rsidR="00DD4C92" w:rsidRPr="00B17F61">
        <w:rPr>
          <w:rFonts w:ascii="Garamond" w:hAnsi="Garamond" w:cs="Times New Roman"/>
          <w:noProof/>
        </w:rPr>
        <w:t xml:space="preserve">” </w:t>
      </w:r>
      <w:r w:rsidR="00C536B2" w:rsidRPr="00B17F61">
        <w:rPr>
          <w:rFonts w:ascii="Garamond" w:hAnsi="Garamond" w:cs="Times New Roman"/>
          <w:noProof/>
        </w:rPr>
        <w:t xml:space="preserve">2018 (80 – 110), </w:t>
      </w:r>
      <w:r w:rsidR="00771B72" w:rsidRPr="00B17F61">
        <w:rPr>
          <w:rFonts w:ascii="Garamond" w:hAnsi="Garamond" w:cs="Times New Roman"/>
          <w:noProof/>
        </w:rPr>
        <w:t>a cura del collettivo di ricerca Emidio di Treviri, Derive Approdi, Roma.</w:t>
      </w:r>
    </w:p>
    <w:p w14:paraId="4268E7AA" w14:textId="1450917A" w:rsidR="00771B72" w:rsidRPr="00B17F61" w:rsidRDefault="00771B72" w:rsidP="006E5E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B17F61">
        <w:rPr>
          <w:rFonts w:ascii="Garamond" w:hAnsi="Garamond" w:cs="Times New Roman"/>
          <w:noProof/>
          <w:lang w:eastAsia="en-GB"/>
        </w:rPr>
        <w:t xml:space="preserve">“Il disastro e l’interruzione degli stili di vita. Salute alimentare nel dopo terremoto del centro Italia” di Serena Caroselli e Marilin Mantineo, in </w:t>
      </w:r>
      <w:r w:rsidRPr="00B17F61">
        <w:rPr>
          <w:rFonts w:ascii="Garamond" w:hAnsi="Garamond" w:cs="Times New Roman"/>
          <w:i/>
          <w:noProof/>
          <w:lang w:eastAsia="en-GB"/>
        </w:rPr>
        <w:t>Salute e Società</w:t>
      </w:r>
      <w:r w:rsidRPr="00B17F61">
        <w:rPr>
          <w:rFonts w:ascii="Garamond" w:hAnsi="Garamond" w:cs="Times New Roman"/>
          <w:noProof/>
          <w:lang w:eastAsia="en-GB"/>
        </w:rPr>
        <w:t xml:space="preserve">. </w:t>
      </w:r>
      <w:r w:rsidR="009B3274" w:rsidRPr="00B17F61">
        <w:rPr>
          <w:rFonts w:ascii="Garamond" w:hAnsi="Garamond" w:cs="Times New Roman"/>
          <w:noProof/>
          <w:lang w:eastAsia="en-GB"/>
        </w:rPr>
        <w:t>Franco Angeli Edizioni, i</w:t>
      </w:r>
      <w:r w:rsidRPr="00B17F61">
        <w:rPr>
          <w:rFonts w:ascii="Garamond" w:hAnsi="Garamond" w:cs="Times New Roman"/>
          <w:noProof/>
          <w:lang w:eastAsia="en-GB"/>
        </w:rPr>
        <w:t xml:space="preserve">n corso di pubblicazione </w:t>
      </w:r>
      <w:r w:rsidR="009B3274" w:rsidRPr="00B17F61">
        <w:rPr>
          <w:rFonts w:ascii="Garamond" w:hAnsi="Garamond" w:cs="Times New Roman"/>
          <w:noProof/>
          <w:lang w:eastAsia="en-GB"/>
        </w:rPr>
        <w:t xml:space="preserve">nel mese di </w:t>
      </w:r>
      <w:r w:rsidRPr="00B17F61">
        <w:rPr>
          <w:rFonts w:ascii="Garamond" w:hAnsi="Garamond" w:cs="Times New Roman"/>
          <w:noProof/>
          <w:lang w:eastAsia="en-GB"/>
        </w:rPr>
        <w:t xml:space="preserve">dicembre 2018. </w:t>
      </w:r>
    </w:p>
    <w:p w14:paraId="68B2B81A" w14:textId="7C7E92BB" w:rsidR="0013042D" w:rsidRPr="00B17F61" w:rsidRDefault="0013042D" w:rsidP="006E5EC0">
      <w:pPr>
        <w:spacing w:line="360" w:lineRule="auto"/>
        <w:jc w:val="both"/>
        <w:rPr>
          <w:rFonts w:ascii="Garamond" w:hAnsi="Garamond" w:cs="Times New Roman"/>
        </w:rPr>
      </w:pPr>
      <w:r w:rsidRPr="00B17F61">
        <w:rPr>
          <w:rFonts w:ascii="Garamond" w:hAnsi="Garamond" w:cs="Times New Roman"/>
        </w:rPr>
        <w:t xml:space="preserve"> </w:t>
      </w:r>
    </w:p>
    <w:p w14:paraId="2025E444" w14:textId="77777777" w:rsidR="0013042D" w:rsidRPr="00B17F61" w:rsidRDefault="0013042D" w:rsidP="006E5EC0">
      <w:pPr>
        <w:spacing w:line="360" w:lineRule="auto"/>
        <w:contextualSpacing/>
        <w:jc w:val="both"/>
        <w:rPr>
          <w:rFonts w:ascii="Garamond" w:hAnsi="Garamond" w:cs="Times New Roman"/>
          <w:b/>
        </w:rPr>
      </w:pPr>
    </w:p>
    <w:p w14:paraId="728B6148" w14:textId="77777777" w:rsidR="00A1445A" w:rsidRPr="00B17F61" w:rsidRDefault="00A1445A" w:rsidP="006E5EC0">
      <w:pPr>
        <w:spacing w:line="360" w:lineRule="auto"/>
        <w:contextualSpacing/>
        <w:jc w:val="both"/>
        <w:rPr>
          <w:rFonts w:ascii="Garamond" w:hAnsi="Garamond" w:cs="Times New Roman"/>
          <w:b/>
        </w:rPr>
      </w:pPr>
      <w:r w:rsidRPr="00B17F61">
        <w:rPr>
          <w:rFonts w:ascii="Garamond" w:hAnsi="Garamond" w:cs="Times New Roman"/>
          <w:b/>
        </w:rPr>
        <w:t>Stato di avanzamento della tesi:</w:t>
      </w:r>
    </w:p>
    <w:p w14:paraId="5DBFA69E" w14:textId="10D7E378" w:rsidR="003D4F6F" w:rsidRPr="00B17F61" w:rsidRDefault="00A1445A" w:rsidP="006E5EC0">
      <w:pPr>
        <w:spacing w:line="360" w:lineRule="auto"/>
        <w:contextualSpacing/>
        <w:jc w:val="both"/>
        <w:rPr>
          <w:rFonts w:ascii="Garamond" w:hAnsi="Garamond" w:cs="Times New Roman"/>
        </w:rPr>
      </w:pPr>
      <w:r w:rsidRPr="00B17F61">
        <w:rPr>
          <w:rFonts w:ascii="Garamond" w:hAnsi="Garamond" w:cs="Times New Roman"/>
        </w:rPr>
        <w:t>Al momento della stesura della presente relazione il progetto di ricerca che accompagnerà la scritt</w:t>
      </w:r>
      <w:r w:rsidR="00EA50E2" w:rsidRPr="00B17F61">
        <w:rPr>
          <w:rFonts w:ascii="Garamond" w:hAnsi="Garamond" w:cs="Times New Roman"/>
        </w:rPr>
        <w:t>ura della mia</w:t>
      </w:r>
      <w:r w:rsidR="003D4F6F" w:rsidRPr="00B17F61">
        <w:rPr>
          <w:rFonts w:ascii="Garamond" w:hAnsi="Garamond" w:cs="Times New Roman"/>
        </w:rPr>
        <w:t xml:space="preserve"> tesi di dottorato si è definito durante il lavoro di ricerca sul campo</w:t>
      </w:r>
      <w:r w:rsidRPr="00B17F61">
        <w:rPr>
          <w:rFonts w:ascii="Garamond" w:hAnsi="Garamond" w:cs="Times New Roman"/>
        </w:rPr>
        <w:t>. Dal punto di vista teorico ho svolto una ricognizione bibliografica di respiro internazionale che ha rinforzato le mie comp</w:t>
      </w:r>
      <w:r w:rsidR="003D4F6F" w:rsidRPr="00B17F61">
        <w:rPr>
          <w:rFonts w:ascii="Garamond" w:hAnsi="Garamond" w:cs="Times New Roman"/>
        </w:rPr>
        <w:t>etenze rispetto al tema scelto, inte</w:t>
      </w:r>
      <w:r w:rsidR="00952844" w:rsidRPr="00B17F61">
        <w:rPr>
          <w:rFonts w:ascii="Garamond" w:hAnsi="Garamond" w:cs="Times New Roman"/>
        </w:rPr>
        <w:t>rconnessa con uno studio giuridico approfondito dei casi analizzati e una ricognizione storica del contesto altoatesino per comprendere al meglio come le politiche europee e nazionali si declinano in una realtà come quella della Provincia Autonoma di Bolzano</w:t>
      </w:r>
      <w:r w:rsidR="003D4F6F" w:rsidRPr="00B17F61">
        <w:rPr>
          <w:rFonts w:ascii="Garamond" w:hAnsi="Garamond" w:cs="Times New Roman"/>
        </w:rPr>
        <w:t>.</w:t>
      </w:r>
      <w:r w:rsidR="00C164D1" w:rsidRPr="00B17F61">
        <w:rPr>
          <w:rFonts w:ascii="Garamond" w:hAnsi="Garamond" w:cs="Times New Roman"/>
        </w:rPr>
        <w:t xml:space="preserve"> </w:t>
      </w:r>
      <w:r w:rsidR="00E520B8" w:rsidRPr="00B17F61">
        <w:rPr>
          <w:rFonts w:ascii="Garamond" w:hAnsi="Garamond" w:cs="Times New Roman"/>
        </w:rPr>
        <w:t>In questo momento sto terminando il lavoro di intervista con le donne richiedenti asilo a Bolzano e ho terminato le interviste alle istituzioni. Sto procedendo con la raccolta dei dati relativi a presenze, nazionalità e pratiche di riconoscimento giuridico e sono in fase di sistematizzazione e sbobinatura del materiale nato dall’osservazione, come note etnografiche, colloqui, auto</w:t>
      </w:r>
      <w:r w:rsidR="00E638DF" w:rsidRPr="00B17F61">
        <w:rPr>
          <w:rFonts w:ascii="Garamond" w:hAnsi="Garamond" w:cs="Times New Roman"/>
        </w:rPr>
        <w:t xml:space="preserve"> </w:t>
      </w:r>
      <w:r w:rsidR="00E520B8" w:rsidRPr="00B17F61">
        <w:rPr>
          <w:rFonts w:ascii="Garamond" w:hAnsi="Garamond" w:cs="Times New Roman"/>
        </w:rPr>
        <w:t>registrazioni.</w:t>
      </w:r>
    </w:p>
    <w:p w14:paraId="73C62C0D" w14:textId="0AA3C9E0" w:rsidR="00A1445A" w:rsidRPr="00B17F61" w:rsidRDefault="00A1445A" w:rsidP="006E5EC0">
      <w:pPr>
        <w:spacing w:line="360" w:lineRule="auto"/>
        <w:contextualSpacing/>
        <w:jc w:val="both"/>
        <w:rPr>
          <w:rFonts w:ascii="Garamond" w:hAnsi="Garamond" w:cs="Times New Roman"/>
        </w:rPr>
      </w:pPr>
      <w:r w:rsidRPr="00B17F61">
        <w:rPr>
          <w:rFonts w:ascii="Garamond" w:hAnsi="Garamond" w:cs="Times New Roman"/>
        </w:rPr>
        <w:t>Insieme alla mia tutor stia</w:t>
      </w:r>
      <w:r w:rsidR="008C3B3B" w:rsidRPr="00B17F61">
        <w:rPr>
          <w:rFonts w:ascii="Garamond" w:hAnsi="Garamond" w:cs="Times New Roman"/>
        </w:rPr>
        <w:t>mo d</w:t>
      </w:r>
      <w:r w:rsidR="002F34A6" w:rsidRPr="00B17F61">
        <w:rPr>
          <w:rFonts w:ascii="Garamond" w:hAnsi="Garamond" w:cs="Times New Roman"/>
        </w:rPr>
        <w:t>efinendo come strutturare il</w:t>
      </w:r>
      <w:r w:rsidR="008C3B3B" w:rsidRPr="00B17F61">
        <w:rPr>
          <w:rFonts w:ascii="Garamond" w:hAnsi="Garamond" w:cs="Times New Roman"/>
        </w:rPr>
        <w:t xml:space="preserve"> </w:t>
      </w:r>
      <w:proofErr w:type="spellStart"/>
      <w:r w:rsidRPr="00B17F61">
        <w:rPr>
          <w:rFonts w:ascii="Garamond" w:hAnsi="Garamond" w:cs="Times New Roman"/>
          <w:i/>
        </w:rPr>
        <w:t>visiting</w:t>
      </w:r>
      <w:proofErr w:type="spellEnd"/>
      <w:r w:rsidRPr="00B17F61">
        <w:rPr>
          <w:rFonts w:ascii="Garamond" w:hAnsi="Garamond" w:cs="Times New Roman"/>
        </w:rPr>
        <w:t xml:space="preserve"> presso la </w:t>
      </w:r>
      <w:proofErr w:type="spellStart"/>
      <w:r w:rsidRPr="00B17F61">
        <w:rPr>
          <w:rFonts w:ascii="Garamond" w:hAnsi="Garamond" w:cs="Times New Roman"/>
        </w:rPr>
        <w:t>University</w:t>
      </w:r>
      <w:proofErr w:type="spellEnd"/>
      <w:r w:rsidRPr="00B17F61">
        <w:rPr>
          <w:rFonts w:ascii="Garamond" w:hAnsi="Garamond" w:cs="Times New Roman"/>
        </w:rPr>
        <w:t xml:space="preserve"> of Birmin</w:t>
      </w:r>
      <w:r w:rsidR="00E638DF" w:rsidRPr="00B17F61">
        <w:rPr>
          <w:rFonts w:ascii="Garamond" w:hAnsi="Garamond" w:cs="Times New Roman"/>
        </w:rPr>
        <w:t xml:space="preserve">gham, </w:t>
      </w:r>
      <w:proofErr w:type="spellStart"/>
      <w:r w:rsidR="00E638DF" w:rsidRPr="00B17F61">
        <w:rPr>
          <w:rFonts w:ascii="Garamond" w:hAnsi="Garamond" w:cs="Times New Roman"/>
        </w:rPr>
        <w:t>Institute</w:t>
      </w:r>
      <w:proofErr w:type="spellEnd"/>
      <w:r w:rsidR="00E638DF" w:rsidRPr="00B17F61">
        <w:rPr>
          <w:rFonts w:ascii="Garamond" w:hAnsi="Garamond" w:cs="Times New Roman"/>
        </w:rPr>
        <w:t xml:space="preserve"> for </w:t>
      </w:r>
      <w:proofErr w:type="spellStart"/>
      <w:r w:rsidR="00E638DF" w:rsidRPr="00B17F61">
        <w:rPr>
          <w:rFonts w:ascii="Garamond" w:hAnsi="Garamond" w:cs="Times New Roman"/>
        </w:rPr>
        <w:t>Research</w:t>
      </w:r>
      <w:proofErr w:type="spellEnd"/>
      <w:r w:rsidR="00E638DF" w:rsidRPr="00B17F61">
        <w:rPr>
          <w:rFonts w:ascii="Garamond" w:hAnsi="Garamond" w:cs="Times New Roman"/>
        </w:rPr>
        <w:t xml:space="preserve"> </w:t>
      </w:r>
      <w:proofErr w:type="spellStart"/>
      <w:r w:rsidR="00E638DF" w:rsidRPr="00B17F61">
        <w:rPr>
          <w:rFonts w:ascii="Garamond" w:hAnsi="Garamond" w:cs="Times New Roman"/>
        </w:rPr>
        <w:t>in</w:t>
      </w:r>
      <w:r w:rsidRPr="00B17F61">
        <w:rPr>
          <w:rFonts w:ascii="Garamond" w:hAnsi="Garamond" w:cs="Times New Roman"/>
        </w:rPr>
        <w:t>to</w:t>
      </w:r>
      <w:proofErr w:type="spellEnd"/>
      <w:r w:rsidRPr="00B17F61">
        <w:rPr>
          <w:rFonts w:ascii="Garamond" w:hAnsi="Garamond" w:cs="Times New Roman"/>
        </w:rPr>
        <w:t xml:space="preserve"> </w:t>
      </w:r>
      <w:proofErr w:type="spellStart"/>
      <w:r w:rsidRPr="00B17F61">
        <w:rPr>
          <w:rFonts w:ascii="Garamond" w:hAnsi="Garamond" w:cs="Times New Roman"/>
        </w:rPr>
        <w:t>Superdiversity</w:t>
      </w:r>
      <w:proofErr w:type="spellEnd"/>
      <w:r w:rsidRPr="00B17F61">
        <w:rPr>
          <w:rFonts w:ascii="Garamond" w:hAnsi="Garamond" w:cs="Times New Roman"/>
        </w:rPr>
        <w:t xml:space="preserve"> (</w:t>
      </w:r>
      <w:proofErr w:type="spellStart"/>
      <w:r w:rsidRPr="00B17F61">
        <w:rPr>
          <w:rFonts w:ascii="Garamond" w:hAnsi="Garamond" w:cs="Times New Roman"/>
        </w:rPr>
        <w:t>IRiS</w:t>
      </w:r>
      <w:proofErr w:type="spellEnd"/>
      <w:r w:rsidRPr="00B17F61">
        <w:rPr>
          <w:rFonts w:ascii="Garamond" w:hAnsi="Garamond" w:cs="Times New Roman"/>
        </w:rPr>
        <w:t xml:space="preserve">) </w:t>
      </w:r>
      <w:r w:rsidR="008C3B3B" w:rsidRPr="00B17F61">
        <w:rPr>
          <w:rFonts w:ascii="Garamond" w:hAnsi="Garamond" w:cs="Times New Roman"/>
        </w:rPr>
        <w:t xml:space="preserve">che riguarderà alcune fasi della scrittura della tesi e del lavoro sui materiali di ricerca raccolti </w:t>
      </w:r>
      <w:r w:rsidRPr="00B17F61">
        <w:rPr>
          <w:rFonts w:ascii="Garamond" w:hAnsi="Garamond" w:cs="Times New Roman"/>
        </w:rPr>
        <w:t xml:space="preserve">sotto la supervisione del professor Nando </w:t>
      </w:r>
      <w:proofErr w:type="spellStart"/>
      <w:r w:rsidRPr="00B17F61">
        <w:rPr>
          <w:rFonts w:ascii="Garamond" w:hAnsi="Garamond" w:cs="Times New Roman"/>
        </w:rPr>
        <w:t>Sigona</w:t>
      </w:r>
      <w:proofErr w:type="spellEnd"/>
      <w:r w:rsidRPr="00B17F61">
        <w:rPr>
          <w:rFonts w:ascii="Garamond" w:hAnsi="Garamond" w:cs="Times New Roman"/>
        </w:rPr>
        <w:t>.</w:t>
      </w:r>
      <w:r w:rsidR="008C3B3B" w:rsidRPr="00B17F61">
        <w:rPr>
          <w:rFonts w:ascii="Garamond" w:hAnsi="Garamond" w:cs="Times New Roman"/>
        </w:rPr>
        <w:t xml:space="preserve"> </w:t>
      </w:r>
      <w:proofErr w:type="spellStart"/>
      <w:r w:rsidR="008C3B3B" w:rsidRPr="00B17F61">
        <w:rPr>
          <w:rFonts w:ascii="Garamond" w:hAnsi="Garamond" w:cs="Times New Roman"/>
          <w:i/>
        </w:rPr>
        <w:t>Visiting</w:t>
      </w:r>
      <w:proofErr w:type="spellEnd"/>
      <w:r w:rsidR="008C3B3B" w:rsidRPr="00B17F61">
        <w:rPr>
          <w:rFonts w:ascii="Garamond" w:hAnsi="Garamond" w:cs="Times New Roman"/>
        </w:rPr>
        <w:t xml:space="preserve"> che ho dovuto posticipare per motivi gravi personali e che si svolgerà non prima del mese di maggio 2019.</w:t>
      </w:r>
      <w:r w:rsidR="00E520B8" w:rsidRPr="00B17F61">
        <w:rPr>
          <w:rFonts w:ascii="Garamond" w:hAnsi="Garamond" w:cs="Times New Roman"/>
        </w:rPr>
        <w:t xml:space="preserve"> Durante il pros</w:t>
      </w:r>
      <w:r w:rsidR="00E709DD" w:rsidRPr="00B17F61">
        <w:rPr>
          <w:rFonts w:ascii="Garamond" w:hAnsi="Garamond" w:cs="Times New Roman"/>
        </w:rPr>
        <w:t>simo anno è previsto un viaggio/</w:t>
      </w:r>
      <w:r w:rsidR="00191A7B" w:rsidRPr="00B17F61">
        <w:rPr>
          <w:rFonts w:ascii="Garamond" w:hAnsi="Garamond" w:cs="Times New Roman"/>
        </w:rPr>
        <w:t xml:space="preserve">missione in Nigeria della durata di </w:t>
      </w:r>
      <w:r w:rsidR="00E520B8" w:rsidRPr="00B17F61">
        <w:rPr>
          <w:rFonts w:ascii="Garamond" w:hAnsi="Garamond" w:cs="Times New Roman"/>
        </w:rPr>
        <w:t xml:space="preserve">un mese per intervistare alcuni soggetti chiave coinvolti nel traffico delle donne </w:t>
      </w:r>
      <w:r w:rsidR="002F34A6" w:rsidRPr="00B17F61">
        <w:rPr>
          <w:rFonts w:ascii="Garamond" w:hAnsi="Garamond" w:cs="Times New Roman"/>
        </w:rPr>
        <w:t xml:space="preserve">(Istituzioni – Associazioni – Famiglie delle ragazze arrivate in Italia) </w:t>
      </w:r>
      <w:r w:rsidR="00E520B8" w:rsidRPr="00B17F61">
        <w:rPr>
          <w:rFonts w:ascii="Garamond" w:hAnsi="Garamond" w:cs="Times New Roman"/>
        </w:rPr>
        <w:t xml:space="preserve">che richiedono asilo in Italia per avere un quadro maggiormente complesso delle trasformazioni del fenomeno delle migrazioni femminili in Europa oggi. </w:t>
      </w:r>
    </w:p>
    <w:p w14:paraId="6C8845A7" w14:textId="77777777" w:rsidR="00085127" w:rsidRPr="00B17F61" w:rsidRDefault="00085127" w:rsidP="006E5EC0">
      <w:pPr>
        <w:spacing w:line="360" w:lineRule="auto"/>
        <w:jc w:val="both"/>
        <w:rPr>
          <w:rFonts w:ascii="Garamond" w:hAnsi="Garamond" w:cs="Times New Roman"/>
        </w:rPr>
      </w:pPr>
    </w:p>
    <w:p w14:paraId="06C12089" w14:textId="77777777" w:rsidR="00FE0A55" w:rsidRPr="00B17F61" w:rsidRDefault="00FE0A55" w:rsidP="006E5EC0">
      <w:pPr>
        <w:spacing w:line="360" w:lineRule="auto"/>
        <w:jc w:val="both"/>
        <w:rPr>
          <w:rFonts w:ascii="Garamond" w:hAnsi="Garamond" w:cs="Times New Roman"/>
        </w:rPr>
      </w:pPr>
    </w:p>
    <w:p w14:paraId="35B45ABC" w14:textId="77777777" w:rsidR="000B3E34" w:rsidRPr="00B17F61" w:rsidRDefault="000B3E34" w:rsidP="006E5EC0">
      <w:pPr>
        <w:spacing w:line="360" w:lineRule="auto"/>
        <w:jc w:val="both"/>
        <w:rPr>
          <w:rFonts w:ascii="Garamond" w:hAnsi="Garamond" w:cs="Times New Roman"/>
          <w:b/>
        </w:rPr>
      </w:pPr>
    </w:p>
    <w:p w14:paraId="6309A075" w14:textId="77777777" w:rsidR="000B3E34" w:rsidRPr="00B17F61" w:rsidRDefault="000B3E34" w:rsidP="006E5EC0">
      <w:pPr>
        <w:spacing w:line="360" w:lineRule="auto"/>
        <w:jc w:val="both"/>
        <w:rPr>
          <w:rFonts w:ascii="Garamond" w:hAnsi="Garamond" w:cs="Times New Roman"/>
        </w:rPr>
      </w:pPr>
    </w:p>
    <w:sectPr w:rsidR="000B3E34" w:rsidRPr="00B17F61" w:rsidSect="00487C3B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C5199"/>
    <w:multiLevelType w:val="hybridMultilevel"/>
    <w:tmpl w:val="E9865C36"/>
    <w:lvl w:ilvl="0" w:tplc="3FA045B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BD"/>
    <w:rsid w:val="00010BBB"/>
    <w:rsid w:val="00085127"/>
    <w:rsid w:val="000B3E34"/>
    <w:rsid w:val="000E03C2"/>
    <w:rsid w:val="000E3E33"/>
    <w:rsid w:val="0012416F"/>
    <w:rsid w:val="0013042D"/>
    <w:rsid w:val="001415D7"/>
    <w:rsid w:val="00147719"/>
    <w:rsid w:val="0016591F"/>
    <w:rsid w:val="00191A7B"/>
    <w:rsid w:val="001D4EEC"/>
    <w:rsid w:val="001F0E1D"/>
    <w:rsid w:val="001F40AB"/>
    <w:rsid w:val="00203DC1"/>
    <w:rsid w:val="0022089E"/>
    <w:rsid w:val="0029304F"/>
    <w:rsid w:val="00293D73"/>
    <w:rsid w:val="002C4227"/>
    <w:rsid w:val="002E5A99"/>
    <w:rsid w:val="002F21AD"/>
    <w:rsid w:val="002F34A6"/>
    <w:rsid w:val="003D4F6F"/>
    <w:rsid w:val="003F7D55"/>
    <w:rsid w:val="00487C3B"/>
    <w:rsid w:val="00496A9E"/>
    <w:rsid w:val="004D1B26"/>
    <w:rsid w:val="004E0BBD"/>
    <w:rsid w:val="00516B66"/>
    <w:rsid w:val="00544149"/>
    <w:rsid w:val="005478C4"/>
    <w:rsid w:val="005A0933"/>
    <w:rsid w:val="006659DA"/>
    <w:rsid w:val="00670F09"/>
    <w:rsid w:val="00673D81"/>
    <w:rsid w:val="006C6903"/>
    <w:rsid w:val="006D3AFD"/>
    <w:rsid w:val="006E5EC0"/>
    <w:rsid w:val="0074738D"/>
    <w:rsid w:val="00750434"/>
    <w:rsid w:val="00771B72"/>
    <w:rsid w:val="007E0211"/>
    <w:rsid w:val="007E601D"/>
    <w:rsid w:val="008A11AD"/>
    <w:rsid w:val="008C3B3B"/>
    <w:rsid w:val="008D4787"/>
    <w:rsid w:val="00950FD8"/>
    <w:rsid w:val="00952844"/>
    <w:rsid w:val="009653A1"/>
    <w:rsid w:val="00971E7D"/>
    <w:rsid w:val="009A29E6"/>
    <w:rsid w:val="009B3274"/>
    <w:rsid w:val="00A1445A"/>
    <w:rsid w:val="00AA41D1"/>
    <w:rsid w:val="00B17F61"/>
    <w:rsid w:val="00B24819"/>
    <w:rsid w:val="00B327C4"/>
    <w:rsid w:val="00C069E6"/>
    <w:rsid w:val="00C13A40"/>
    <w:rsid w:val="00C14D0E"/>
    <w:rsid w:val="00C164D1"/>
    <w:rsid w:val="00C16B4E"/>
    <w:rsid w:val="00C536B2"/>
    <w:rsid w:val="00C77978"/>
    <w:rsid w:val="00D31E83"/>
    <w:rsid w:val="00D627DB"/>
    <w:rsid w:val="00DA209D"/>
    <w:rsid w:val="00DD4C92"/>
    <w:rsid w:val="00E27851"/>
    <w:rsid w:val="00E520B8"/>
    <w:rsid w:val="00E60717"/>
    <w:rsid w:val="00E638DF"/>
    <w:rsid w:val="00E65477"/>
    <w:rsid w:val="00E709DD"/>
    <w:rsid w:val="00EA50E2"/>
    <w:rsid w:val="00F32667"/>
    <w:rsid w:val="00FE0A55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F17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paragraph" w:styleId="Heading1">
    <w:name w:val="heading 1"/>
    <w:basedOn w:val="Normal"/>
    <w:link w:val="Heading1Char"/>
    <w:uiPriority w:val="9"/>
    <w:qFormat/>
    <w:rsid w:val="007E021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7E021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O">
    <w:name w:val="MIO"/>
    <w:basedOn w:val="DefaultParagraphFont"/>
    <w:uiPriority w:val="1"/>
    <w:qFormat/>
    <w:rsid w:val="0016591F"/>
    <w:rPr>
      <w:rFonts w:ascii="Times New Roman" w:hAnsi="Times New Roman"/>
      <w:sz w:val="20"/>
    </w:rPr>
  </w:style>
  <w:style w:type="paragraph" w:customStyle="1" w:styleId="Serena">
    <w:name w:val="Serena"/>
    <w:basedOn w:val="Normal"/>
    <w:autoRedefine/>
    <w:qFormat/>
    <w:rsid w:val="00D627DB"/>
    <w:pPr>
      <w:framePr w:hSpace="181" w:vSpace="181" w:wrap="around" w:vAnchor="text" w:hAnchor="text" w:y="1"/>
      <w:ind w:left="720"/>
      <w:jc w:val="both"/>
    </w:pPr>
    <w:rPr>
      <w:rFonts w:ascii="Times New Roman" w:hAnsi="Times New Roman"/>
      <w:noProof/>
    </w:rPr>
  </w:style>
  <w:style w:type="paragraph" w:customStyle="1" w:styleId="Scrittura">
    <w:name w:val="Scrittura"/>
    <w:basedOn w:val="Normal"/>
    <w:autoRedefine/>
    <w:qFormat/>
    <w:rsid w:val="00487C3B"/>
    <w:pPr>
      <w:jc w:val="both"/>
    </w:pPr>
    <w:rPr>
      <w:rFonts w:ascii="Times New Roman" w:hAnsi="Times New Roman"/>
    </w:rPr>
  </w:style>
  <w:style w:type="character" w:customStyle="1" w:styleId="NORMALE">
    <w:name w:val="NORMALE"/>
    <w:basedOn w:val="DefaultParagraphFont"/>
    <w:autoRedefine/>
    <w:uiPriority w:val="1"/>
    <w:qFormat/>
    <w:rsid w:val="00487C3B"/>
    <w:rPr>
      <w:rFonts w:ascii="Times New Roman" w:hAnsi="Times New Roman"/>
      <w:sz w:val="24"/>
      <w:lang w:val="it-IT"/>
    </w:rPr>
  </w:style>
  <w:style w:type="character" w:styleId="Hyperlink">
    <w:name w:val="Hyperlink"/>
    <w:basedOn w:val="DefaultParagraphFont"/>
    <w:uiPriority w:val="99"/>
    <w:unhideWhenUsed/>
    <w:rsid w:val="009528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8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41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021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0211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0211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34.244.65.71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1468</Words>
  <Characters>8370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dcterms:created xsi:type="dcterms:W3CDTF">2018-09-20T21:21:00Z</dcterms:created>
  <dcterms:modified xsi:type="dcterms:W3CDTF">2018-09-29T14:48:00Z</dcterms:modified>
</cp:coreProperties>
</file>