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
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ackground w:color="#FFFFFF"/>
  <w:body>
    <w:p>
      <w:pPr>
        <w:pStyle w:val="Normal"/>
        <w:rPr>
          <w:color w:val="auto"/>
        </w:rPr>
      </w:pPr>
      <w:r>
        <w:rPr>
          <w:color w:val="auto"/>
        </w:rPr>
        <w:t xml:space="preserve">(Istituto dell’81° CD Marco Polo, scuola primaria, insegnante di sostegno): Ha una percezione di sé come una persona competente e professionale. Nell’ambito della progettualità è uscita fuori una certa conflittualità con le docenti. Ha sentito una particolare rivalità in quest’ambiente femminile. Si è sentita come una “minaccia” che poteva scuotere gli equilibri presenti (novità del “metodo” e di chi lo presenta). Anche se il progetto è passato, la docente ha incontrato vari problemi sul campo, tra i quali l’ostruzionismo. E’ importante fare una considerazione sul ruolo del dirigente che, secondo Simona di C. , tende ad essere al di sopra delle parti. Il dirigente non riesce ad avere un ruolo di leadership sui processi reali all’interno delle Comunità di Pratica; inoltre, secondo la docente in questione, il dirigente non è legato alla scuola. Con le altre insegnanti di sostegno lei sente molto il bisogno d’innovazione. Con l’insegnante della classe si è trovata molto bene. Sulla questione del precariato dei docenti Simona di Clemente fa presente che se si cambia scuola il progetto viene lasciato a metà; così facendo si faranno delle scelte su cosa è necessario apprendere. Infine la gestione burocratica all’interno della scuola, che vede la segreteria ed i sindacalisti, viene vista come una fonte di angoscia.</w:t>
      </w:r>
    </w:p>
    <w:p>
      <w:pPr>
        <w:pStyle w:val="Normal"/>
        <w:rPr>
          <w:color w:val="auto"/>
        </w:rPr>
      </w:pPr>
    </w:p>
    <w:sectPr>
      <w:pgSz w:w="11909" w:h="16834"/>
      <w:pgMar w:top="1440" w:right="1440" w:bottom="1440" w:left="1440" w:header="720" w:footer="720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Courier New">
    <w:charset w:val="00"/>
    <w:family w:val="modern"/>
    <w:pitch w:val="fixed"/>
  </w:font>
</w:font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paragraph" w:styleId="Normal">
    <w:name w:val="Normal"/>
    <w:basedOn w:val="[Normal]"/>
    <w:next w:val="Normal"/>
    <w:qFormat/>
    <w:pPr>
      <w:widowControl w:val="on"/>
    </w:pPr>
    <w:rPr>
      <w:rFonts w:ascii="Times New Roman" w:hAnsi="Times New Roman" w:eastAsia="Times New Roman"/>
      <w:color w:val="#000000"/>
    </w:rPr>
  </w:style>
  <w:style w:type="paragraph" w:styleId="Heading 1">
    <w:name w:val="Heading 1"/>
    <w:basedOn w:val="Normal"/>
    <w:next w:val="Heading 1"/>
    <w:qFormat/>
    <w:pPr/>
    <w:rPr>
      <w:rFonts w:ascii="Arial" w:hAnsi="Arial" w:eastAsia="Arial"/>
      <w:b w:val="on"/>
      <w:sz w:val="32"/>
    </w:rPr>
  </w:style>
  <w:style w:type="paragraph" w:styleId="Heading 2">
    <w:name w:val="Heading 2"/>
    <w:basedOn w:val="Normal"/>
    <w:next w:val="Heading 2"/>
    <w:qFormat/>
    <w:pPr/>
    <w:rPr>
      <w:rFonts w:ascii="Arial" w:hAnsi="Arial" w:eastAsia="Arial"/>
      <w:b w:val="on"/>
      <w:i w:val="on"/>
      <w:sz w:val="28"/>
    </w:rPr>
  </w:style>
  <w:style w:type="paragraph" w:styleId="Heading 3">
    <w:name w:val="Heading 3"/>
    <w:basedOn w:val="Normal"/>
    <w:next w:val="Heading 3"/>
    <w:qFormat/>
    <w:pPr/>
    <w:rPr>
      <w:rFonts w:ascii="Arial" w:hAnsi="Arial" w:eastAsia="Arial"/>
      <w:b w:val="on"/>
      <w:sz w:val="26"/>
    </w:rPr>
  </w:style>
  <w:style w:type="paragraph" w:styleId="Heading 4">
    <w:name w:val="Heading 4"/>
    <w:basedOn w:val="Normal"/>
    <w:next w:val="Heading 4"/>
    <w:qFormat/>
    <w:pPr/>
    <w:rPr>
      <w:b w:val="on"/>
      <w:sz w:val="28"/>
    </w:rPr>
  </w:style>
  <w:style w:type="paragraph" w:styleId="Heading 5">
    <w:name w:val="Heading 5"/>
    <w:basedOn w:val="Normal"/>
    <w:next w:val="Heading 5"/>
    <w:qFormat/>
    <w:pPr/>
    <w:rPr>
      <w:b w:val="on"/>
      <w:i w:val="on"/>
      <w:sz w:val="26"/>
    </w:rPr>
  </w:style>
  <w:style w:type="paragraph" w:styleId="Heading 6">
    <w:name w:val="Heading 6"/>
    <w:basedOn w:val="Normal"/>
    <w:next w:val="Heading 6"/>
    <w:qFormat/>
    <w:pPr/>
    <w:rPr>
      <w:b w:val="on"/>
      <w:sz w:val="22"/>
    </w:rPr>
  </w:style>
  <w:style w:type="paragraph" w:styleId="Heading 7">
    <w:name w:val="Heading 7"/>
    <w:basedOn w:val="Normal"/>
    <w:next w:val="Heading 7"/>
    <w:qFormat/>
    <w:pPr/>
    <w:rPr/>
  </w:style>
  <w:style w:type="paragraph" w:styleId="Heading 8">
    <w:name w:val="Heading 8"/>
    <w:basedOn w:val="Normal"/>
    <w:next w:val="Heading 8"/>
    <w:qFormat/>
    <w:pPr/>
    <w:rPr>
      <w:i w:val="on"/>
    </w:rPr>
  </w:style>
  <w:style w:type="paragraph" w:styleId="Heading 9">
    <w:name w:val="Heading 9"/>
    <w:basedOn w:val="Normal"/>
    <w:next w:val="Heading 9"/>
    <w:qFormat/>
    <w:pPr/>
    <w:rPr>
      <w:rFonts w:ascii="Arial" w:hAnsi="Arial" w:eastAsia="Arial"/>
      <w:sz w:val="22"/>
    </w:rPr>
  </w:style>
  <w:style w:type="paragraph" w:styleId="Plain Text">
    <w:name w:val="Plain Text"/>
    <w:basedOn w:val="Normal"/>
    <w:next w:val="Plain Text"/>
    <w:qFormat/>
    <w:pPr/>
    <w:rPr>
      <w:rFonts w:ascii="Courier New" w:hAnsi="Courier New" w:eastAsia="Courier New"/>
      <w:sz w:val="20"/>
    </w:rPr>
  </w:style>
  <w:style w:type="paragraph" w:styleId="Title">
    <w:name w:val="Title"/>
    <w:basedOn w:val="Normal"/>
    <w:next w:val="Title"/>
    <w:qFormat/>
    <w:pPr/>
    <w:rPr>
      <w:rFonts w:ascii="Arial" w:hAnsi="Arial" w:eastAsia="Arial"/>
      <w:b w:val="on"/>
      <w:sz w:val="32"/>
    </w:rPr>
  </w:style>
  <w:style w:type="paragraph" w:styleId="Standard">
    <w:name w:val="Standard"/>
    <w:basedOn w:val="[Normal]"/>
    <w:next w:val="Standard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 w:eastAsia="Times New Roman"/>
      <w:sz w:val="20"/>
    </w:rPr>
  </w:style>
</w:styles>
</file>

<file path=word/_rels/document.xml.rels><?xml version="1.0" encoding="UTF-8" standalone="yes"?>
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fontTable" Target="fontTable.xml"/>
</Relationships>

</file>

<file path=docProps/app.xml><?xml version="1.0" encoding="utf-8"?>
<Properties xmlns="http://schemas.openxmlformats.org/officeDocument/2006/extended-properties" xmlns:vt="http://schemas.openxmlformats.org/officeDocument/2006/docPropsVTypes">
  <Application>TX_DOX 15.1.111.502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